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3FEF" w:rsidRDefault="00A43FEF">
      <w:pPr>
        <w:spacing w:line="300" w:lineRule="auto"/>
        <w:jc w:val="center"/>
        <w:rPr>
          <w:rFonts w:ascii="黑体" w:eastAsia="黑体" w:hAnsi="新宋体"/>
          <w:b/>
          <w:sz w:val="52"/>
          <w:szCs w:val="52"/>
        </w:rPr>
      </w:pPr>
      <w:bookmarkStart w:id="0" w:name="_Toc12069"/>
    </w:p>
    <w:p w:rsidR="00A43FEF" w:rsidRDefault="00AC5FAC">
      <w:pPr>
        <w:spacing w:line="300" w:lineRule="auto"/>
        <w:jc w:val="center"/>
        <w:rPr>
          <w:rFonts w:ascii="黑体" w:eastAsia="黑体" w:hAnsi="新宋体"/>
          <w:b/>
          <w:sz w:val="44"/>
          <w:szCs w:val="44"/>
        </w:rPr>
      </w:pPr>
      <w:r>
        <w:rPr>
          <w:rFonts w:ascii="黑体" w:eastAsia="黑体" w:hAnsi="新宋体" w:hint="eastAsia"/>
          <w:b/>
          <w:sz w:val="44"/>
          <w:szCs w:val="44"/>
        </w:rPr>
        <w:t>巴中市恩阳区人民医院</w:t>
      </w:r>
    </w:p>
    <w:p w:rsidR="00A43FEF" w:rsidRDefault="00AC5FAC">
      <w:pPr>
        <w:spacing w:line="300" w:lineRule="auto"/>
        <w:jc w:val="center"/>
        <w:rPr>
          <w:rFonts w:ascii="黑体" w:eastAsia="黑体" w:hAnsi="新宋体"/>
          <w:b/>
          <w:sz w:val="52"/>
          <w:szCs w:val="52"/>
        </w:rPr>
      </w:pPr>
      <w:r>
        <w:rPr>
          <w:rFonts w:ascii="黑体" w:eastAsia="黑体" w:hAnsi="新宋体" w:hint="eastAsia"/>
          <w:b/>
          <w:sz w:val="52"/>
          <w:szCs w:val="52"/>
        </w:rPr>
        <w:t xml:space="preserve">关于腔镜中心、口腔科制水设备采购 </w:t>
      </w:r>
    </w:p>
    <w:p w:rsidR="00A43FEF" w:rsidRDefault="00AC5FAC">
      <w:pPr>
        <w:spacing w:line="300" w:lineRule="auto"/>
        <w:jc w:val="center"/>
        <w:rPr>
          <w:rFonts w:ascii="黑体" w:eastAsia="黑体" w:hAnsi="新宋体"/>
          <w:b/>
          <w:sz w:val="52"/>
          <w:szCs w:val="52"/>
        </w:rPr>
      </w:pPr>
      <w:r>
        <w:rPr>
          <w:rFonts w:ascii="黑体" w:eastAsia="黑体" w:hAnsi="新宋体" w:hint="eastAsia"/>
          <w:b/>
          <w:sz w:val="52"/>
          <w:szCs w:val="52"/>
        </w:rPr>
        <w:t xml:space="preserve">     </w:t>
      </w:r>
    </w:p>
    <w:p w:rsidR="00A43FEF" w:rsidRDefault="00AC5FAC">
      <w:pPr>
        <w:pStyle w:val="2"/>
        <w:tabs>
          <w:tab w:val="center" w:pos="4677"/>
          <w:tab w:val="left" w:pos="8025"/>
        </w:tabs>
        <w:spacing w:before="55"/>
        <w:jc w:val="left"/>
        <w:rPr>
          <w:rFonts w:ascii="仿宋" w:eastAsia="仿宋" w:hAnsi="仿宋" w:cs="仿宋"/>
          <w:sz w:val="28"/>
          <w:szCs w:val="28"/>
        </w:rPr>
      </w:pPr>
      <w:r>
        <w:rPr>
          <w:rFonts w:ascii="仿宋" w:eastAsia="仿宋" w:hAnsi="仿宋" w:cs="仿宋"/>
          <w:sz w:val="28"/>
          <w:szCs w:val="28"/>
        </w:rPr>
        <w:tab/>
      </w:r>
      <w:r>
        <w:rPr>
          <w:rFonts w:ascii="仿宋" w:eastAsia="仿宋" w:hAnsi="仿宋" w:cs="仿宋" w:hint="eastAsia"/>
          <w:sz w:val="28"/>
          <w:szCs w:val="28"/>
        </w:rPr>
        <w:t>项目编号：YLSB2021010</w:t>
      </w:r>
    </w:p>
    <w:p w:rsidR="00A43FEF" w:rsidRDefault="00AC5FAC">
      <w:pPr>
        <w:pStyle w:val="2"/>
        <w:tabs>
          <w:tab w:val="center" w:pos="4677"/>
          <w:tab w:val="left" w:pos="8025"/>
        </w:tabs>
        <w:spacing w:before="55"/>
        <w:jc w:val="left"/>
        <w:rPr>
          <w:rFonts w:ascii="仿宋" w:eastAsia="仿宋" w:hAnsi="仿宋" w:cs="仿宋"/>
          <w:sz w:val="28"/>
          <w:szCs w:val="28"/>
        </w:rPr>
      </w:pPr>
      <w:r>
        <w:rPr>
          <w:rFonts w:ascii="仿宋" w:eastAsia="仿宋" w:hAnsi="仿宋" w:cs="仿宋"/>
          <w:sz w:val="28"/>
          <w:szCs w:val="28"/>
        </w:rPr>
        <w:tab/>
      </w:r>
    </w:p>
    <w:p w:rsidR="00A43FEF" w:rsidRDefault="00AC5FAC">
      <w:pPr>
        <w:spacing w:line="300" w:lineRule="auto"/>
        <w:jc w:val="center"/>
        <w:rPr>
          <w:rFonts w:ascii="黑体" w:eastAsia="黑体" w:hAnsi="新宋体"/>
          <w:b/>
          <w:sz w:val="52"/>
          <w:szCs w:val="52"/>
        </w:rPr>
      </w:pPr>
      <w:r>
        <w:rPr>
          <w:rFonts w:ascii="黑体" w:eastAsia="黑体" w:hAnsi="新宋体" w:hint="eastAsia"/>
          <w:b/>
          <w:sz w:val="52"/>
          <w:szCs w:val="52"/>
        </w:rPr>
        <w:t>谈</w:t>
      </w:r>
    </w:p>
    <w:p w:rsidR="00A43FEF" w:rsidRDefault="00A43FEF">
      <w:pPr>
        <w:pStyle w:val="a0"/>
      </w:pPr>
    </w:p>
    <w:p w:rsidR="00A43FEF" w:rsidRDefault="00A43FEF">
      <w:pPr>
        <w:pStyle w:val="a0"/>
      </w:pPr>
    </w:p>
    <w:p w:rsidR="00A43FEF" w:rsidRDefault="00AC5FAC">
      <w:pPr>
        <w:spacing w:line="300" w:lineRule="auto"/>
        <w:jc w:val="center"/>
        <w:rPr>
          <w:rFonts w:ascii="黑体" w:eastAsia="黑体" w:hAnsi="新宋体"/>
          <w:b/>
          <w:sz w:val="52"/>
          <w:szCs w:val="52"/>
        </w:rPr>
      </w:pPr>
      <w:r>
        <w:rPr>
          <w:rFonts w:ascii="黑体" w:eastAsia="黑体" w:hAnsi="新宋体" w:hint="eastAsia"/>
          <w:b/>
          <w:sz w:val="52"/>
          <w:szCs w:val="52"/>
        </w:rPr>
        <w:t>判</w:t>
      </w:r>
    </w:p>
    <w:p w:rsidR="00A43FEF" w:rsidRDefault="00A43FEF">
      <w:pPr>
        <w:spacing w:line="300" w:lineRule="auto"/>
        <w:jc w:val="center"/>
        <w:rPr>
          <w:rFonts w:ascii="黑体" w:eastAsia="黑体" w:hAnsi="新宋体"/>
          <w:b/>
          <w:sz w:val="52"/>
          <w:szCs w:val="52"/>
        </w:rPr>
      </w:pPr>
    </w:p>
    <w:p w:rsidR="00A43FEF" w:rsidRDefault="00AC5FAC">
      <w:pPr>
        <w:spacing w:line="300" w:lineRule="auto"/>
        <w:jc w:val="center"/>
        <w:rPr>
          <w:rFonts w:ascii="黑体" w:eastAsia="黑体" w:hAnsi="新宋体"/>
          <w:b/>
          <w:sz w:val="52"/>
          <w:szCs w:val="52"/>
        </w:rPr>
      </w:pPr>
      <w:r>
        <w:rPr>
          <w:rFonts w:ascii="黑体" w:eastAsia="黑体" w:hAnsi="新宋体" w:hint="eastAsia"/>
          <w:b/>
          <w:sz w:val="52"/>
          <w:szCs w:val="52"/>
        </w:rPr>
        <w:t>文</w:t>
      </w:r>
    </w:p>
    <w:p w:rsidR="00A43FEF" w:rsidRDefault="00A43FEF">
      <w:pPr>
        <w:spacing w:line="300" w:lineRule="auto"/>
        <w:jc w:val="center"/>
        <w:rPr>
          <w:rFonts w:ascii="黑体" w:eastAsia="黑体" w:hAnsi="新宋体"/>
          <w:b/>
          <w:sz w:val="52"/>
          <w:szCs w:val="52"/>
        </w:rPr>
      </w:pPr>
    </w:p>
    <w:p w:rsidR="00A43FEF" w:rsidRDefault="00AC5FAC">
      <w:pPr>
        <w:spacing w:line="300" w:lineRule="auto"/>
        <w:jc w:val="center"/>
        <w:rPr>
          <w:b/>
          <w:sz w:val="32"/>
          <w:szCs w:val="32"/>
        </w:rPr>
      </w:pPr>
      <w:r>
        <w:rPr>
          <w:rFonts w:ascii="黑体" w:eastAsia="黑体" w:hAnsi="新宋体" w:hint="eastAsia"/>
          <w:b/>
          <w:sz w:val="52"/>
          <w:szCs w:val="52"/>
        </w:rPr>
        <w:t>件</w:t>
      </w:r>
    </w:p>
    <w:p w:rsidR="00A43FEF" w:rsidRDefault="00A43FEF">
      <w:pPr>
        <w:spacing w:line="300" w:lineRule="auto"/>
        <w:jc w:val="center"/>
        <w:rPr>
          <w:b/>
          <w:sz w:val="32"/>
          <w:szCs w:val="32"/>
        </w:rPr>
      </w:pPr>
    </w:p>
    <w:p w:rsidR="00A43FEF" w:rsidRDefault="00AC5FAC">
      <w:pPr>
        <w:pStyle w:val="2"/>
        <w:ind w:left="685" w:right="896"/>
      </w:pPr>
      <w:r>
        <w:rPr>
          <w:rFonts w:ascii="仿宋" w:eastAsia="仿宋" w:hAnsi="仿宋" w:cs="仿宋" w:hint="eastAsia"/>
          <w:w w:val="95"/>
        </w:rPr>
        <w:t>四川·巴中</w:t>
      </w:r>
      <w:r>
        <w:rPr>
          <w:rFonts w:hint="eastAsia"/>
        </w:rPr>
        <w:t xml:space="preserve">  </w:t>
      </w:r>
    </w:p>
    <w:p w:rsidR="00A43FEF" w:rsidRDefault="00AC5FAC">
      <w:pPr>
        <w:spacing w:line="300" w:lineRule="auto"/>
        <w:jc w:val="center"/>
        <w:rPr>
          <w:b/>
          <w:sz w:val="32"/>
          <w:szCs w:val="32"/>
        </w:rPr>
      </w:pPr>
      <w:r>
        <w:rPr>
          <w:rFonts w:hint="eastAsia"/>
          <w:b/>
          <w:sz w:val="32"/>
          <w:szCs w:val="32"/>
        </w:rPr>
        <w:t>巴中市恩阳区人民医院编制</w:t>
      </w:r>
    </w:p>
    <w:p w:rsidR="00A43FEF" w:rsidRDefault="00A43FEF">
      <w:pPr>
        <w:pStyle w:val="a0"/>
      </w:pPr>
    </w:p>
    <w:p w:rsidR="00A43FEF" w:rsidRDefault="00AC5FAC">
      <w:pPr>
        <w:spacing w:line="300" w:lineRule="auto"/>
        <w:jc w:val="center"/>
        <w:rPr>
          <w:b/>
          <w:bCs/>
          <w:sz w:val="30"/>
          <w:szCs w:val="30"/>
          <w:lang w:val="zh-CN"/>
        </w:rPr>
      </w:pPr>
      <w:r>
        <w:rPr>
          <w:rFonts w:hint="eastAsia"/>
          <w:b/>
          <w:bCs/>
          <w:sz w:val="30"/>
          <w:szCs w:val="30"/>
          <w:lang w:val="zh-CN"/>
        </w:rPr>
        <w:t>二〇二一年十一</w:t>
      </w:r>
      <w:r>
        <w:rPr>
          <w:rFonts w:hint="eastAsia"/>
          <w:b/>
          <w:bCs/>
          <w:sz w:val="30"/>
          <w:szCs w:val="30"/>
        </w:rPr>
        <w:t>月</w:t>
      </w:r>
    </w:p>
    <w:p w:rsidR="00A43FEF" w:rsidRDefault="00A43FEF">
      <w:pPr>
        <w:pStyle w:val="6"/>
        <w:spacing w:before="0" w:after="0" w:line="360" w:lineRule="auto"/>
        <w:jc w:val="center"/>
        <w:rPr>
          <w:rFonts w:ascii="宋体" w:eastAsia="宋体" w:hAnsi="宋体" w:cs="宋体"/>
          <w:bCs w:val="0"/>
          <w:sz w:val="48"/>
          <w:szCs w:val="48"/>
        </w:rPr>
        <w:sectPr w:rsidR="00A43FEF">
          <w:headerReference w:type="even" r:id="rId9"/>
          <w:headerReference w:type="default" r:id="rId10"/>
          <w:headerReference w:type="first" r:id="rId11"/>
          <w:pgSz w:w="11907" w:h="16840"/>
          <w:pgMar w:top="1134" w:right="1134" w:bottom="851" w:left="1418" w:header="851" w:footer="992" w:gutter="0"/>
          <w:cols w:space="720"/>
          <w:titlePg/>
          <w:docGrid w:linePitch="312"/>
        </w:sectPr>
      </w:pPr>
    </w:p>
    <w:p w:rsidR="00A43FEF" w:rsidRDefault="00A43FEF">
      <w:pPr>
        <w:pStyle w:val="6"/>
        <w:spacing w:before="0" w:after="0" w:line="360" w:lineRule="auto"/>
        <w:jc w:val="center"/>
        <w:rPr>
          <w:rFonts w:ascii="宋体" w:eastAsia="宋体" w:hAnsi="宋体" w:cs="宋体"/>
          <w:bCs w:val="0"/>
          <w:sz w:val="48"/>
          <w:szCs w:val="48"/>
        </w:rPr>
      </w:pPr>
    </w:p>
    <w:p w:rsidR="00A43FEF" w:rsidRDefault="00AC5FAC">
      <w:pPr>
        <w:pStyle w:val="6"/>
        <w:spacing w:before="0" w:after="0" w:line="360" w:lineRule="auto"/>
        <w:jc w:val="center"/>
        <w:rPr>
          <w:rFonts w:ascii="宋体" w:eastAsia="宋体" w:hAnsi="宋体" w:cs="宋体"/>
          <w:b w:val="0"/>
          <w:bCs w:val="0"/>
          <w:sz w:val="48"/>
          <w:szCs w:val="48"/>
        </w:rPr>
      </w:pPr>
      <w:r>
        <w:rPr>
          <w:rFonts w:ascii="宋体" w:eastAsia="宋体" w:hAnsi="宋体" w:cs="宋体" w:hint="eastAsia"/>
          <w:bCs w:val="0"/>
          <w:sz w:val="48"/>
          <w:szCs w:val="48"/>
        </w:rPr>
        <w:t>目    录</w:t>
      </w:r>
      <w:bookmarkEnd w:id="0"/>
      <w:r>
        <w:rPr>
          <w:rFonts w:ascii="宋体" w:eastAsia="宋体" w:hAnsi="宋体" w:cs="宋体" w:hint="eastAsia"/>
          <w:b w:val="0"/>
          <w:bCs w:val="0"/>
          <w:sz w:val="48"/>
          <w:szCs w:val="48"/>
        </w:rPr>
        <w:t xml:space="preserve">    </w:t>
      </w:r>
    </w:p>
    <w:p w:rsidR="00A43FEF" w:rsidRDefault="00A43FEF">
      <w:pPr>
        <w:spacing w:line="360" w:lineRule="auto"/>
        <w:rPr>
          <w:rFonts w:hAnsi="宋体"/>
        </w:rPr>
      </w:pPr>
    </w:p>
    <w:p w:rsidR="00A43FEF" w:rsidRDefault="00A43FEF">
      <w:pPr>
        <w:spacing w:line="360" w:lineRule="auto"/>
        <w:rPr>
          <w:rFonts w:hAnsi="宋体"/>
        </w:rPr>
      </w:pPr>
    </w:p>
    <w:p w:rsidR="00A43FEF" w:rsidRDefault="00AC5FAC">
      <w:pPr>
        <w:pStyle w:val="10"/>
        <w:tabs>
          <w:tab w:val="right" w:leader="dot" w:pos="9355"/>
        </w:tabs>
      </w:pPr>
      <w:r>
        <w:rPr>
          <w:rFonts w:hint="eastAsia"/>
        </w:rPr>
        <w:fldChar w:fldCharType="begin"/>
      </w:r>
      <w:r>
        <w:rPr>
          <w:rFonts w:hint="eastAsia"/>
        </w:rPr>
        <w:instrText xml:space="preserve">TOC \o "1-1" \h \u </w:instrText>
      </w:r>
      <w:r>
        <w:rPr>
          <w:rFonts w:hint="eastAsia"/>
        </w:rPr>
        <w:fldChar w:fldCharType="separate"/>
      </w:r>
      <w:hyperlink w:anchor="_Toc19477" w:history="1">
        <w:r>
          <w:rPr>
            <w:rFonts w:hint="eastAsia"/>
          </w:rPr>
          <w:t>第一章</w:t>
        </w:r>
        <w:r>
          <w:rPr>
            <w:rFonts w:hint="eastAsia"/>
          </w:rPr>
          <w:t xml:space="preserve">  </w:t>
        </w:r>
        <w:r>
          <w:rPr>
            <w:rFonts w:hint="eastAsia"/>
          </w:rPr>
          <w:t>投标邀请</w:t>
        </w:r>
        <w:r>
          <w:tab/>
        </w:r>
        <w:fldSimple w:instr=" PAGEREF _Toc19477 ">
          <w:r>
            <w:t>3</w:t>
          </w:r>
        </w:fldSimple>
      </w:hyperlink>
    </w:p>
    <w:p w:rsidR="00A43FEF" w:rsidRDefault="006421F3">
      <w:pPr>
        <w:pStyle w:val="10"/>
        <w:tabs>
          <w:tab w:val="right" w:leader="dot" w:pos="9355"/>
        </w:tabs>
      </w:pPr>
      <w:hyperlink w:anchor="_Toc5018" w:history="1">
        <w:r w:rsidR="00AC5FAC">
          <w:rPr>
            <w:rFonts w:hint="eastAsia"/>
          </w:rPr>
          <w:t>第二章</w:t>
        </w:r>
        <w:r w:rsidR="00AC5FAC">
          <w:rPr>
            <w:rFonts w:hint="eastAsia"/>
          </w:rPr>
          <w:t xml:space="preserve">  </w:t>
        </w:r>
        <w:r w:rsidR="00AC5FAC">
          <w:rPr>
            <w:rFonts w:hint="eastAsia"/>
          </w:rPr>
          <w:t>投标人须知</w:t>
        </w:r>
        <w:r w:rsidR="00AC5FAC">
          <w:tab/>
        </w:r>
        <w:fldSimple w:instr=" PAGEREF _Toc5018 ">
          <w:r w:rsidR="00AC5FAC">
            <w:t>4</w:t>
          </w:r>
        </w:fldSimple>
      </w:hyperlink>
    </w:p>
    <w:p w:rsidR="00A43FEF" w:rsidRDefault="006421F3">
      <w:pPr>
        <w:pStyle w:val="10"/>
        <w:tabs>
          <w:tab w:val="right" w:leader="dot" w:pos="9355"/>
        </w:tabs>
      </w:pPr>
      <w:hyperlink w:anchor="_Toc23634" w:history="1">
        <w:r w:rsidR="00AC5FAC">
          <w:rPr>
            <w:rFonts w:hint="eastAsia"/>
          </w:rPr>
          <w:t>第三章</w:t>
        </w:r>
        <w:r w:rsidR="00AC5FAC">
          <w:rPr>
            <w:rFonts w:hint="eastAsia"/>
          </w:rPr>
          <w:t xml:space="preserve">  </w:t>
        </w:r>
        <w:r w:rsidR="00AC5FAC">
          <w:rPr>
            <w:rFonts w:hint="eastAsia"/>
          </w:rPr>
          <w:t>投标文件格式</w:t>
        </w:r>
        <w:r w:rsidR="00AC5FAC">
          <w:tab/>
        </w:r>
        <w:fldSimple w:instr=" PAGEREF _Toc23634 ">
          <w:r w:rsidR="00AC5FAC">
            <w:t>10</w:t>
          </w:r>
        </w:fldSimple>
      </w:hyperlink>
    </w:p>
    <w:p w:rsidR="00A43FEF" w:rsidRDefault="006421F3">
      <w:pPr>
        <w:pStyle w:val="10"/>
        <w:tabs>
          <w:tab w:val="right" w:leader="dot" w:pos="9355"/>
        </w:tabs>
      </w:pPr>
      <w:hyperlink w:anchor="_Toc4099" w:history="1">
        <w:r w:rsidR="00AC5FAC">
          <w:rPr>
            <w:rFonts w:hint="eastAsia"/>
          </w:rPr>
          <w:t>第四章</w:t>
        </w:r>
        <w:r w:rsidR="00AC5FAC">
          <w:rPr>
            <w:rFonts w:hint="eastAsia"/>
          </w:rPr>
          <w:t xml:space="preserve">  </w:t>
        </w:r>
        <w:r w:rsidR="00AC5FAC">
          <w:rPr>
            <w:rFonts w:hint="eastAsia"/>
          </w:rPr>
          <w:t>投标人和投标产品的资格、资质性及其他类似效力要求</w:t>
        </w:r>
        <w:r w:rsidR="00AC5FAC">
          <w:tab/>
        </w:r>
        <w:fldSimple w:instr=" PAGEREF _Toc4099 ">
          <w:r w:rsidR="00AC5FAC">
            <w:t>27</w:t>
          </w:r>
        </w:fldSimple>
      </w:hyperlink>
    </w:p>
    <w:p w:rsidR="00A43FEF" w:rsidRDefault="006421F3">
      <w:pPr>
        <w:pStyle w:val="10"/>
        <w:tabs>
          <w:tab w:val="right" w:leader="dot" w:pos="9355"/>
        </w:tabs>
      </w:pPr>
      <w:hyperlink w:anchor="_Toc18512" w:history="1">
        <w:r w:rsidR="00AC5FAC">
          <w:rPr>
            <w:rFonts w:hint="eastAsia"/>
          </w:rPr>
          <w:t>第五章</w:t>
        </w:r>
        <w:r w:rsidR="00AC5FAC">
          <w:rPr>
            <w:rFonts w:hint="eastAsia"/>
          </w:rPr>
          <w:t xml:space="preserve">  </w:t>
        </w:r>
        <w:r w:rsidR="00AC5FAC">
          <w:rPr>
            <w:rFonts w:hint="eastAsia"/>
          </w:rPr>
          <w:t>投标人应当提供的资格、资质性及其他类似效力要求的相关证明材料</w:t>
        </w:r>
        <w:r w:rsidR="00AC5FAC">
          <w:tab/>
        </w:r>
        <w:fldSimple w:instr=" PAGEREF _Toc18512 ">
          <w:r w:rsidR="00AC5FAC">
            <w:t>27</w:t>
          </w:r>
        </w:fldSimple>
      </w:hyperlink>
    </w:p>
    <w:p w:rsidR="00A43FEF" w:rsidRDefault="006421F3">
      <w:pPr>
        <w:pStyle w:val="10"/>
        <w:tabs>
          <w:tab w:val="right" w:leader="dot" w:pos="9355"/>
        </w:tabs>
      </w:pPr>
      <w:hyperlink w:anchor="_Toc28281" w:history="1">
        <w:r w:rsidR="00AC5FAC">
          <w:rPr>
            <w:rFonts w:hint="eastAsia"/>
          </w:rPr>
          <w:t>第六章</w:t>
        </w:r>
        <w:r w:rsidR="00AC5FAC">
          <w:rPr>
            <w:rFonts w:hint="eastAsia"/>
          </w:rPr>
          <w:t xml:space="preserve">  </w:t>
        </w:r>
        <w:r w:rsidR="00AC5FAC">
          <w:rPr>
            <w:rFonts w:hint="eastAsia"/>
          </w:rPr>
          <w:t>本项目技术、服务、采购履约主要条款及其他要求条款</w:t>
        </w:r>
        <w:r w:rsidR="00AC5FAC">
          <w:tab/>
        </w:r>
        <w:fldSimple w:instr=" PAGEREF _Toc28281 ">
          <w:r w:rsidR="00AC5FAC">
            <w:t>29</w:t>
          </w:r>
        </w:fldSimple>
      </w:hyperlink>
    </w:p>
    <w:p w:rsidR="00A43FEF" w:rsidRDefault="006421F3">
      <w:pPr>
        <w:pStyle w:val="10"/>
        <w:tabs>
          <w:tab w:val="right" w:leader="dot" w:pos="9355"/>
        </w:tabs>
      </w:pPr>
      <w:hyperlink w:anchor="_Toc29506" w:history="1">
        <w:r w:rsidR="00AC5FAC">
          <w:rPr>
            <w:rFonts w:hint="eastAsia"/>
          </w:rPr>
          <w:t>第七章</w:t>
        </w:r>
        <w:r w:rsidR="00AC5FAC">
          <w:rPr>
            <w:rFonts w:hint="eastAsia"/>
          </w:rPr>
          <w:t xml:space="preserve">  </w:t>
        </w:r>
        <w:r w:rsidR="00AC5FAC">
          <w:rPr>
            <w:rFonts w:hint="eastAsia"/>
          </w:rPr>
          <w:t>评标办法</w:t>
        </w:r>
        <w:r w:rsidR="00AC5FAC">
          <w:tab/>
        </w:r>
        <w:fldSimple w:instr=" PAGEREF _Toc29506 ">
          <w:r w:rsidR="00AC5FAC">
            <w:t>31</w:t>
          </w:r>
        </w:fldSimple>
      </w:hyperlink>
    </w:p>
    <w:p w:rsidR="00A43FEF" w:rsidRDefault="006421F3">
      <w:pPr>
        <w:pStyle w:val="10"/>
        <w:tabs>
          <w:tab w:val="right" w:leader="dot" w:pos="9355"/>
        </w:tabs>
      </w:pPr>
      <w:hyperlink w:anchor="_Toc4553" w:history="1">
        <w:r w:rsidR="00AC5FAC">
          <w:rPr>
            <w:rFonts w:hint="eastAsia"/>
          </w:rPr>
          <w:t>第八章</w:t>
        </w:r>
        <w:r w:rsidR="00AC5FAC">
          <w:rPr>
            <w:rFonts w:hint="eastAsia"/>
          </w:rPr>
          <w:t xml:space="preserve">  </w:t>
        </w:r>
        <w:r w:rsidR="00AC5FAC">
          <w:rPr>
            <w:rFonts w:hint="eastAsia"/>
          </w:rPr>
          <w:t>采购合同（草案）</w:t>
        </w:r>
        <w:r w:rsidR="00AC5FAC">
          <w:tab/>
        </w:r>
        <w:fldSimple w:instr=" PAGEREF _Toc4553 ">
          <w:r w:rsidR="00AC5FAC">
            <w:t>34</w:t>
          </w:r>
        </w:fldSimple>
      </w:hyperlink>
    </w:p>
    <w:p w:rsidR="00A43FEF" w:rsidRDefault="00AC5FAC">
      <w:pPr>
        <w:spacing w:line="360" w:lineRule="auto"/>
        <w:outlineLvl w:val="0"/>
      </w:pPr>
      <w:r>
        <w:rPr>
          <w:rFonts w:hint="eastAsia"/>
        </w:rPr>
        <w:fldChar w:fldCharType="end"/>
      </w:r>
    </w:p>
    <w:p w:rsidR="00A43FEF" w:rsidRDefault="00AC5FAC">
      <w:pPr>
        <w:spacing w:line="360" w:lineRule="auto"/>
        <w:ind w:firstLineChars="200" w:firstLine="680"/>
        <w:outlineLvl w:val="0"/>
      </w:pPr>
      <w:r>
        <w:rPr>
          <w:rFonts w:hint="eastAsia"/>
        </w:rPr>
        <w:br w:type="page"/>
      </w:r>
    </w:p>
    <w:p w:rsidR="00A43FEF" w:rsidRDefault="00AC5FAC">
      <w:pPr>
        <w:pStyle w:val="1"/>
        <w:ind w:firstLineChars="200" w:firstLine="723"/>
      </w:pPr>
      <w:bookmarkStart w:id="1" w:name="_Toc12289"/>
      <w:bookmarkStart w:id="2" w:name="_Toc19477"/>
      <w:bookmarkStart w:id="3" w:name="_Toc6743"/>
      <w:r>
        <w:rPr>
          <w:rFonts w:hint="eastAsia"/>
        </w:rPr>
        <w:lastRenderedPageBreak/>
        <w:t>第一章</w:t>
      </w:r>
      <w:r>
        <w:rPr>
          <w:rFonts w:hint="eastAsia"/>
        </w:rPr>
        <w:t xml:space="preserve">  </w:t>
      </w:r>
      <w:r>
        <w:rPr>
          <w:rFonts w:hint="eastAsia"/>
        </w:rPr>
        <w:t>投标邀请</w:t>
      </w:r>
      <w:bookmarkEnd w:id="1"/>
      <w:bookmarkEnd w:id="2"/>
      <w:bookmarkEnd w:id="3"/>
    </w:p>
    <w:p w:rsidR="00A43FEF" w:rsidRDefault="00AC5FAC">
      <w:pPr>
        <w:spacing w:line="360" w:lineRule="auto"/>
        <w:ind w:firstLineChars="200" w:firstLine="480"/>
        <w:outlineLvl w:val="5"/>
        <w:rPr>
          <w:rFonts w:hAnsi="宋体" w:cs="宋体"/>
          <w:sz w:val="24"/>
        </w:rPr>
      </w:pPr>
      <w:r>
        <w:rPr>
          <w:rFonts w:hAnsi="宋体" w:cs="宋体" w:hint="eastAsia"/>
          <w:bCs/>
          <w:sz w:val="24"/>
        </w:rPr>
        <w:t>巴中市恩阳区人民医院</w:t>
      </w:r>
      <w:r>
        <w:rPr>
          <w:rFonts w:hAnsi="宋体" w:cs="宋体" w:hint="eastAsia"/>
          <w:sz w:val="24"/>
        </w:rPr>
        <w:t>拟对</w:t>
      </w:r>
      <w:r>
        <w:rPr>
          <w:rFonts w:hAnsi="宋体" w:cs="宋体" w:hint="eastAsia"/>
          <w:sz w:val="24"/>
          <w:szCs w:val="24"/>
        </w:rPr>
        <w:t>腔镜中心、口腔科制水设备</w:t>
      </w:r>
      <w:r>
        <w:rPr>
          <w:rFonts w:hAnsi="宋体" w:cs="宋体" w:hint="eastAsia"/>
          <w:sz w:val="24"/>
        </w:rPr>
        <w:t>进行</w:t>
      </w:r>
      <w:proofErr w:type="gramStart"/>
      <w:r>
        <w:rPr>
          <w:rFonts w:hAnsi="宋体" w:cs="宋体" w:hint="eastAsia"/>
          <w:sz w:val="24"/>
        </w:rPr>
        <w:t>医院官网竞争性</w:t>
      </w:r>
      <w:proofErr w:type="gramEnd"/>
      <w:r>
        <w:rPr>
          <w:rFonts w:hAnsi="宋体" w:cs="宋体" w:hint="eastAsia"/>
          <w:sz w:val="24"/>
        </w:rPr>
        <w:t>谈判采购，</w:t>
      </w:r>
      <w:proofErr w:type="gramStart"/>
      <w:r>
        <w:rPr>
          <w:rFonts w:hAnsi="宋体" w:cs="宋体" w:hint="eastAsia"/>
          <w:sz w:val="24"/>
        </w:rPr>
        <w:t>兹邀请</w:t>
      </w:r>
      <w:proofErr w:type="gramEnd"/>
      <w:r>
        <w:rPr>
          <w:rFonts w:hAnsi="宋体" w:cs="宋体" w:hint="eastAsia"/>
          <w:sz w:val="24"/>
        </w:rPr>
        <w:t>符合本次招标要求的供应商参加投标。</w:t>
      </w:r>
    </w:p>
    <w:p w:rsidR="00A43FEF" w:rsidRDefault="00AC5FAC">
      <w:pPr>
        <w:spacing w:line="360" w:lineRule="auto"/>
        <w:ind w:firstLineChars="200" w:firstLine="482"/>
        <w:outlineLvl w:val="5"/>
        <w:rPr>
          <w:rFonts w:hAnsi="宋体" w:cs="宋体"/>
          <w:sz w:val="24"/>
        </w:rPr>
      </w:pPr>
      <w:r>
        <w:rPr>
          <w:rFonts w:hAnsi="宋体" w:cs="宋体" w:hint="eastAsia"/>
          <w:b/>
          <w:sz w:val="24"/>
        </w:rPr>
        <w:t>一、招标项目</w:t>
      </w:r>
      <w:r>
        <w:rPr>
          <w:rFonts w:hAnsi="宋体" w:cs="宋体" w:hint="eastAsia"/>
          <w:sz w:val="24"/>
        </w:rPr>
        <w:t>：巴中市恩阳区人民医院腔镜中心、口腔科制水设备采购</w:t>
      </w:r>
      <w:r>
        <w:rPr>
          <w:rFonts w:hAnsi="宋体" w:cs="宋体" w:hint="eastAsia"/>
          <w:sz w:val="24"/>
          <w:szCs w:val="24"/>
        </w:rPr>
        <w:t>项目</w:t>
      </w:r>
    </w:p>
    <w:p w:rsidR="00A43FEF" w:rsidRDefault="00AC5FAC">
      <w:pPr>
        <w:widowControl/>
        <w:spacing w:line="360" w:lineRule="auto"/>
        <w:ind w:firstLineChars="200" w:firstLine="482"/>
        <w:outlineLvl w:val="5"/>
        <w:rPr>
          <w:rFonts w:hAnsi="宋体"/>
          <w:sz w:val="24"/>
        </w:rPr>
      </w:pPr>
      <w:r>
        <w:rPr>
          <w:rFonts w:hAnsi="宋体" w:hint="eastAsia"/>
          <w:b/>
          <w:sz w:val="24"/>
        </w:rPr>
        <w:t>二、招标项目简介：</w:t>
      </w:r>
      <w:r>
        <w:rPr>
          <w:rFonts w:hAnsi="宋体" w:hint="eastAsia"/>
          <w:sz w:val="24"/>
        </w:rPr>
        <w:t>本项</w:t>
      </w:r>
      <w:r>
        <w:rPr>
          <w:rFonts w:hAnsi="宋体" w:cs="宋体" w:hint="eastAsia"/>
          <w:sz w:val="24"/>
        </w:rPr>
        <w:t>目共</w:t>
      </w:r>
      <w:r>
        <w:rPr>
          <w:rFonts w:hAnsi="宋体" w:cs="宋体"/>
          <w:sz w:val="24"/>
        </w:rPr>
        <w:t>1</w:t>
      </w:r>
      <w:r>
        <w:rPr>
          <w:rFonts w:hAnsi="宋体" w:cs="宋体" w:hint="eastAsia"/>
          <w:sz w:val="24"/>
        </w:rPr>
        <w:t>个包，采购内容为：腔镜中心、口腔科制水设备采购及安装</w:t>
      </w:r>
      <w:r>
        <w:rPr>
          <w:rFonts w:hAnsi="宋体" w:hint="eastAsia"/>
          <w:sz w:val="24"/>
        </w:rPr>
        <w:t>（具体详见第六章“本项目技术、服务、采购履约主要条款及其他要求条款”）</w:t>
      </w:r>
    </w:p>
    <w:p w:rsidR="00A43FEF" w:rsidRDefault="00AC5FAC">
      <w:pPr>
        <w:widowControl/>
        <w:spacing w:line="360" w:lineRule="auto"/>
        <w:ind w:firstLineChars="200" w:firstLine="482"/>
        <w:outlineLvl w:val="5"/>
        <w:rPr>
          <w:rFonts w:hAnsi="宋体" w:cs="宋体"/>
          <w:b/>
          <w:sz w:val="24"/>
        </w:rPr>
      </w:pPr>
      <w:r>
        <w:rPr>
          <w:rFonts w:hAnsi="宋体" w:cs="宋体" w:hint="eastAsia"/>
          <w:b/>
          <w:sz w:val="24"/>
        </w:rPr>
        <w:t>三、供应商参加本次采购活动，应当在提交投标文件</w:t>
      </w:r>
      <w:proofErr w:type="gramStart"/>
      <w:r>
        <w:rPr>
          <w:rFonts w:hAnsi="宋体" w:cs="宋体" w:hint="eastAsia"/>
          <w:b/>
          <w:sz w:val="24"/>
        </w:rPr>
        <w:t>前具备</w:t>
      </w:r>
      <w:proofErr w:type="gramEnd"/>
      <w:r>
        <w:rPr>
          <w:rFonts w:hAnsi="宋体" w:cs="宋体" w:hint="eastAsia"/>
          <w:b/>
          <w:sz w:val="24"/>
        </w:rPr>
        <w:t>下列条件：</w:t>
      </w:r>
    </w:p>
    <w:p w:rsidR="00A43FEF" w:rsidRDefault="00AC5FAC">
      <w:pPr>
        <w:pStyle w:val="a0"/>
        <w:spacing w:line="360" w:lineRule="auto"/>
        <w:ind w:firstLineChars="200" w:firstLine="480"/>
        <w:outlineLvl w:val="1"/>
        <w:rPr>
          <w:rFonts w:hAnsi="宋体"/>
          <w:sz w:val="24"/>
        </w:rPr>
      </w:pPr>
      <w:r>
        <w:rPr>
          <w:rFonts w:hAnsi="宋体" w:hint="eastAsia"/>
          <w:sz w:val="24"/>
        </w:rPr>
        <w:t>1.具有独立承担民事责任的能力；</w:t>
      </w:r>
    </w:p>
    <w:p w:rsidR="00A43FEF" w:rsidRDefault="00AC5FAC">
      <w:pPr>
        <w:pStyle w:val="a0"/>
        <w:spacing w:line="360" w:lineRule="auto"/>
        <w:ind w:firstLineChars="200" w:firstLine="480"/>
        <w:outlineLvl w:val="1"/>
        <w:rPr>
          <w:rFonts w:hAnsi="宋体"/>
          <w:sz w:val="24"/>
        </w:rPr>
      </w:pPr>
      <w:r>
        <w:rPr>
          <w:rFonts w:hAnsi="宋体" w:hint="eastAsia"/>
          <w:sz w:val="24"/>
        </w:rPr>
        <w:t>2.具有良好的商业信誉和健全的财务会计制度；</w:t>
      </w:r>
    </w:p>
    <w:p w:rsidR="00A43FEF" w:rsidRDefault="00AC5FAC">
      <w:pPr>
        <w:pStyle w:val="a0"/>
        <w:spacing w:line="360" w:lineRule="auto"/>
        <w:ind w:firstLineChars="200" w:firstLine="480"/>
        <w:outlineLvl w:val="1"/>
        <w:rPr>
          <w:rFonts w:hAnsi="宋体"/>
          <w:sz w:val="24"/>
        </w:rPr>
      </w:pPr>
      <w:r>
        <w:rPr>
          <w:rFonts w:hAnsi="宋体" w:hint="eastAsia"/>
          <w:sz w:val="24"/>
        </w:rPr>
        <w:t>3.具有履行合同所必须的设备和专业技术能力；</w:t>
      </w:r>
    </w:p>
    <w:p w:rsidR="00A43FEF" w:rsidRDefault="00AC5FAC">
      <w:pPr>
        <w:pStyle w:val="a0"/>
        <w:spacing w:line="360" w:lineRule="auto"/>
        <w:ind w:firstLineChars="200" w:firstLine="480"/>
        <w:outlineLvl w:val="1"/>
        <w:rPr>
          <w:rFonts w:hAnsi="宋体"/>
          <w:sz w:val="24"/>
        </w:rPr>
      </w:pPr>
      <w:r>
        <w:rPr>
          <w:rFonts w:hAnsi="宋体" w:hint="eastAsia"/>
          <w:sz w:val="24"/>
        </w:rPr>
        <w:t>4.具有依法缴纳税收和社会保障资金的良好记录；</w:t>
      </w:r>
    </w:p>
    <w:p w:rsidR="00A43FEF" w:rsidRDefault="00AC5FAC">
      <w:pPr>
        <w:pStyle w:val="a0"/>
        <w:spacing w:line="360" w:lineRule="auto"/>
        <w:ind w:firstLineChars="200" w:firstLine="480"/>
        <w:outlineLvl w:val="1"/>
        <w:rPr>
          <w:rFonts w:hAnsi="宋体"/>
          <w:sz w:val="24"/>
        </w:rPr>
      </w:pPr>
      <w:r>
        <w:rPr>
          <w:rFonts w:hAnsi="宋体" w:hint="eastAsia"/>
          <w:sz w:val="24"/>
        </w:rPr>
        <w:t>5.参加本次政府采购活动前三年内，在经营活动中没有行贿犯罪记录和重大违法记录；</w:t>
      </w:r>
    </w:p>
    <w:p w:rsidR="00A43FEF" w:rsidRDefault="00AC5FAC">
      <w:pPr>
        <w:pStyle w:val="a0"/>
        <w:spacing w:line="360" w:lineRule="auto"/>
        <w:ind w:firstLineChars="200" w:firstLine="480"/>
        <w:outlineLvl w:val="1"/>
        <w:rPr>
          <w:rFonts w:hAnsi="宋体"/>
          <w:sz w:val="24"/>
        </w:rPr>
      </w:pPr>
      <w:r>
        <w:rPr>
          <w:rFonts w:hAnsi="宋体" w:hint="eastAsia"/>
          <w:sz w:val="24"/>
        </w:rPr>
        <w:t>6.法律、行政法规规定的其他条件；</w:t>
      </w:r>
    </w:p>
    <w:p w:rsidR="00A43FEF" w:rsidRDefault="00AC5FAC">
      <w:pPr>
        <w:pStyle w:val="a0"/>
        <w:spacing w:line="360" w:lineRule="auto"/>
        <w:ind w:firstLineChars="200" w:firstLine="480"/>
        <w:outlineLvl w:val="1"/>
        <w:rPr>
          <w:rFonts w:ascii="仿宋" w:eastAsia="仿宋" w:hAnsi="仿宋" w:cs="仿宋"/>
          <w:bCs/>
        </w:rPr>
      </w:pPr>
      <w:r>
        <w:rPr>
          <w:rFonts w:hAnsi="宋体" w:hint="eastAsia"/>
          <w:sz w:val="24"/>
        </w:rPr>
        <w:t>7.本项目不接受联合体投标。</w:t>
      </w:r>
    </w:p>
    <w:p w:rsidR="00A43FEF" w:rsidRDefault="00AC5FAC">
      <w:pPr>
        <w:widowControl/>
        <w:spacing w:line="360" w:lineRule="auto"/>
        <w:ind w:firstLineChars="200" w:firstLine="482"/>
        <w:outlineLvl w:val="5"/>
        <w:rPr>
          <w:rFonts w:hAnsi="宋体" w:cs="宋体"/>
          <w:b/>
          <w:sz w:val="24"/>
        </w:rPr>
      </w:pPr>
      <w:r>
        <w:rPr>
          <w:rFonts w:hAnsi="宋体" w:cs="宋体" w:hint="eastAsia"/>
          <w:b/>
          <w:sz w:val="24"/>
        </w:rPr>
        <w:t>四、投标地点及截止时间：</w:t>
      </w:r>
    </w:p>
    <w:p w:rsidR="00A43FEF" w:rsidRDefault="00AC5FAC">
      <w:pPr>
        <w:widowControl/>
        <w:spacing w:line="360" w:lineRule="auto"/>
        <w:ind w:firstLineChars="200" w:firstLine="480"/>
        <w:outlineLvl w:val="5"/>
        <w:rPr>
          <w:rFonts w:hAnsi="宋体" w:cs="宋体"/>
          <w:sz w:val="24"/>
        </w:rPr>
      </w:pPr>
      <w:r>
        <w:rPr>
          <w:rFonts w:hAnsi="宋体" w:cs="宋体" w:hint="eastAsia"/>
          <w:sz w:val="24"/>
        </w:rPr>
        <w:t>1.投标文件的递交地点：巴中市恩阳区人民医院（</w:t>
      </w:r>
      <w:proofErr w:type="gramStart"/>
      <w:r>
        <w:rPr>
          <w:rFonts w:hAnsi="宋体" w:cs="宋体" w:hint="eastAsia"/>
          <w:sz w:val="24"/>
        </w:rPr>
        <w:t>恩阳大道</w:t>
      </w:r>
      <w:proofErr w:type="gramEnd"/>
      <w:r>
        <w:rPr>
          <w:rFonts w:hAnsi="宋体" w:cs="宋体" w:hint="eastAsia"/>
          <w:sz w:val="24"/>
        </w:rPr>
        <w:t>石</w:t>
      </w:r>
      <w:proofErr w:type="gramStart"/>
      <w:r>
        <w:rPr>
          <w:rFonts w:hAnsi="宋体" w:cs="宋体" w:hint="eastAsia"/>
          <w:sz w:val="24"/>
        </w:rPr>
        <w:t>硖</w:t>
      </w:r>
      <w:proofErr w:type="gramEnd"/>
      <w:r>
        <w:rPr>
          <w:rFonts w:hAnsi="宋体" w:cs="宋体" w:hint="eastAsia"/>
          <w:sz w:val="24"/>
        </w:rPr>
        <w:t>子大桥侧院区）设备科。</w:t>
      </w:r>
    </w:p>
    <w:p w:rsidR="00A43FEF" w:rsidRDefault="00AC5FAC">
      <w:pPr>
        <w:widowControl/>
        <w:spacing w:line="360" w:lineRule="auto"/>
        <w:ind w:firstLineChars="200" w:firstLine="480"/>
        <w:outlineLvl w:val="5"/>
        <w:rPr>
          <w:rFonts w:cs="宋体"/>
          <w:sz w:val="24"/>
        </w:rPr>
      </w:pPr>
      <w:r>
        <w:rPr>
          <w:rFonts w:hAnsi="宋体" w:cs="宋体" w:hint="eastAsia"/>
          <w:sz w:val="24"/>
        </w:rPr>
        <w:t>2.</w:t>
      </w:r>
      <w:r>
        <w:rPr>
          <w:rFonts w:cs="宋体" w:hint="eastAsia"/>
          <w:sz w:val="24"/>
        </w:rPr>
        <w:t>本项目既接受当面递交也接受邮寄或快递递交，但必须保证在资料接收截止时间前完成递交，逾期恕不受理，资料投递接收截止时间：北京时间2021年11月17日17:00时。</w:t>
      </w:r>
    </w:p>
    <w:p w:rsidR="00A43FEF" w:rsidRDefault="00AC5FAC">
      <w:pPr>
        <w:widowControl/>
        <w:spacing w:line="360" w:lineRule="auto"/>
        <w:ind w:firstLineChars="200" w:firstLine="480"/>
        <w:outlineLvl w:val="5"/>
        <w:rPr>
          <w:rFonts w:hAnsi="宋体" w:cs="宋体"/>
          <w:sz w:val="24"/>
        </w:rPr>
      </w:pPr>
      <w:r>
        <w:rPr>
          <w:rFonts w:hAnsi="宋体" w:cs="宋体" w:hint="eastAsia"/>
          <w:sz w:val="24"/>
        </w:rPr>
        <w:t>五、开标地点及开标时间：巴中市恩阳区人民医院（</w:t>
      </w:r>
      <w:proofErr w:type="gramStart"/>
      <w:r>
        <w:rPr>
          <w:rFonts w:hAnsi="宋体" w:cs="宋体" w:hint="eastAsia"/>
          <w:sz w:val="24"/>
        </w:rPr>
        <w:t>恩阳大道</w:t>
      </w:r>
      <w:proofErr w:type="gramEnd"/>
      <w:r>
        <w:rPr>
          <w:rFonts w:hAnsi="宋体" w:cs="宋体" w:hint="eastAsia"/>
          <w:sz w:val="24"/>
        </w:rPr>
        <w:t>石</w:t>
      </w:r>
      <w:proofErr w:type="gramStart"/>
      <w:r>
        <w:rPr>
          <w:rFonts w:hAnsi="宋体" w:cs="宋体" w:hint="eastAsia"/>
          <w:sz w:val="24"/>
        </w:rPr>
        <w:t>硖</w:t>
      </w:r>
      <w:proofErr w:type="gramEnd"/>
      <w:r>
        <w:rPr>
          <w:rFonts w:hAnsi="宋体" w:cs="宋体" w:hint="eastAsia"/>
          <w:sz w:val="24"/>
        </w:rPr>
        <w:t>子大桥侧院区）会议室，开标时间：</w:t>
      </w:r>
      <w:r>
        <w:rPr>
          <w:rFonts w:cs="宋体" w:hint="eastAsia"/>
          <w:sz w:val="24"/>
        </w:rPr>
        <w:t>北京时间2021年11月18日10:00时。</w:t>
      </w:r>
      <w:r>
        <w:rPr>
          <w:rFonts w:hAnsi="宋体" w:cs="宋体" w:hint="eastAsia"/>
          <w:sz w:val="24"/>
        </w:rPr>
        <w:t>。</w:t>
      </w:r>
    </w:p>
    <w:p w:rsidR="00A43FEF" w:rsidRDefault="00AC5FAC">
      <w:pPr>
        <w:widowControl/>
        <w:spacing w:line="360" w:lineRule="auto"/>
        <w:ind w:firstLineChars="200" w:firstLine="480"/>
        <w:outlineLvl w:val="5"/>
        <w:rPr>
          <w:rFonts w:hAnsi="宋体" w:cs="宋体"/>
          <w:sz w:val="24"/>
        </w:rPr>
      </w:pPr>
      <w:r>
        <w:rPr>
          <w:rFonts w:hAnsi="宋体" w:cs="宋体" w:hint="eastAsia"/>
          <w:sz w:val="24"/>
        </w:rPr>
        <w:t>六、本投标邀请在“巴中市恩阳区人民医院官网（http://www.eyq120.com/）”上以公告形式发布。</w:t>
      </w:r>
    </w:p>
    <w:p w:rsidR="00A43FEF" w:rsidRDefault="00AC5FAC">
      <w:pPr>
        <w:widowControl/>
        <w:spacing w:line="360" w:lineRule="auto"/>
        <w:ind w:firstLineChars="200" w:firstLine="482"/>
        <w:outlineLvl w:val="5"/>
        <w:rPr>
          <w:rFonts w:hAnsi="宋体" w:cs="宋体"/>
          <w:b/>
          <w:sz w:val="24"/>
        </w:rPr>
      </w:pPr>
      <w:r>
        <w:rPr>
          <w:rFonts w:hAnsi="宋体" w:cs="宋体" w:hint="eastAsia"/>
          <w:b/>
          <w:sz w:val="24"/>
        </w:rPr>
        <w:t>七、联系方式：</w:t>
      </w:r>
    </w:p>
    <w:p w:rsidR="00A43FEF" w:rsidRDefault="00AC5FAC">
      <w:pPr>
        <w:widowControl/>
        <w:spacing w:line="360" w:lineRule="auto"/>
        <w:ind w:firstLineChars="200" w:firstLine="480"/>
        <w:outlineLvl w:val="5"/>
        <w:rPr>
          <w:rFonts w:hAnsi="宋体" w:cs="宋体"/>
          <w:bCs/>
          <w:sz w:val="24"/>
        </w:rPr>
      </w:pPr>
      <w:r>
        <w:rPr>
          <w:rFonts w:hAnsi="宋体" w:cs="宋体" w:hint="eastAsia"/>
          <w:bCs/>
          <w:sz w:val="24"/>
        </w:rPr>
        <w:t>采购人：巴中市恩阳区人民医院</w:t>
      </w:r>
    </w:p>
    <w:p w:rsidR="00A43FEF" w:rsidRDefault="00AC5FAC">
      <w:pPr>
        <w:widowControl/>
        <w:spacing w:line="360" w:lineRule="auto"/>
        <w:ind w:firstLineChars="200" w:firstLine="480"/>
        <w:outlineLvl w:val="5"/>
        <w:rPr>
          <w:rFonts w:hAnsi="宋体" w:cs="宋体"/>
          <w:sz w:val="24"/>
        </w:rPr>
      </w:pPr>
      <w:r>
        <w:rPr>
          <w:rFonts w:hAnsi="宋体" w:cs="宋体" w:hint="eastAsia"/>
          <w:sz w:val="24"/>
        </w:rPr>
        <w:t>联 系 人：叶老师；祝老师；苏老师；</w:t>
      </w:r>
    </w:p>
    <w:p w:rsidR="00A43FEF" w:rsidRDefault="00AC5FAC">
      <w:pPr>
        <w:widowControl/>
        <w:spacing w:line="360" w:lineRule="auto"/>
        <w:ind w:firstLineChars="200" w:firstLine="480"/>
        <w:outlineLvl w:val="5"/>
      </w:pPr>
      <w:r>
        <w:rPr>
          <w:rFonts w:hAnsi="宋体" w:cs="宋体" w:hint="eastAsia"/>
          <w:sz w:val="24"/>
        </w:rPr>
        <w:t>联系电话：</w:t>
      </w:r>
      <w:proofErr w:type="gramStart"/>
      <w:r>
        <w:rPr>
          <w:rFonts w:hAnsi="宋体" w:cs="宋体" w:hint="eastAsia"/>
          <w:sz w:val="24"/>
        </w:rPr>
        <w:t>13440079615  13795944688</w:t>
      </w:r>
      <w:proofErr w:type="gramEnd"/>
      <w:r>
        <w:rPr>
          <w:rFonts w:hAnsi="宋体" w:cs="宋体" w:hint="eastAsia"/>
          <w:sz w:val="24"/>
        </w:rPr>
        <w:t xml:space="preserve">   13881666085</w:t>
      </w:r>
    </w:p>
    <w:p w:rsidR="00A43FEF" w:rsidRDefault="00AC5FAC">
      <w:pPr>
        <w:pStyle w:val="1"/>
      </w:pPr>
      <w:bookmarkStart w:id="4" w:name="_Toc217446031"/>
      <w:bookmarkStart w:id="5" w:name="_Toc213396759"/>
      <w:bookmarkStart w:id="6" w:name="_Toc7915"/>
      <w:bookmarkStart w:id="7" w:name="_Toc213496267"/>
      <w:bookmarkStart w:id="8" w:name="_Toc213396945"/>
      <w:bookmarkStart w:id="9" w:name="_Toc213397009"/>
      <w:bookmarkStart w:id="10" w:name="_Toc20736"/>
      <w:bookmarkStart w:id="11" w:name="_Toc5018"/>
      <w:bookmarkStart w:id="12" w:name="_Toc89075871"/>
      <w:bookmarkStart w:id="13" w:name="_Toc183582202"/>
      <w:bookmarkStart w:id="14" w:name="_Toc183682339"/>
      <w:bookmarkStart w:id="15" w:name="_Toc77400776"/>
      <w:r>
        <w:rPr>
          <w:rFonts w:hint="eastAsia"/>
        </w:rPr>
        <w:lastRenderedPageBreak/>
        <w:t>第二章</w:t>
      </w:r>
      <w:r>
        <w:rPr>
          <w:rFonts w:hint="eastAsia"/>
        </w:rPr>
        <w:t xml:space="preserve">  </w:t>
      </w:r>
      <w:r>
        <w:rPr>
          <w:rFonts w:hint="eastAsia"/>
        </w:rPr>
        <w:t>投标人须知</w:t>
      </w:r>
      <w:bookmarkStart w:id="16" w:name="_Toc184283909"/>
      <w:bookmarkStart w:id="17" w:name="_Toc184274915"/>
      <w:bookmarkEnd w:id="4"/>
      <w:bookmarkEnd w:id="5"/>
      <w:bookmarkEnd w:id="6"/>
      <w:bookmarkEnd w:id="7"/>
      <w:bookmarkEnd w:id="8"/>
      <w:bookmarkEnd w:id="9"/>
      <w:bookmarkEnd w:id="10"/>
      <w:bookmarkEnd w:id="11"/>
    </w:p>
    <w:p w:rsidR="00A43FEF" w:rsidRDefault="00AC5FAC">
      <w:pPr>
        <w:pStyle w:val="2"/>
      </w:pPr>
      <w:bookmarkStart w:id="18" w:name="_Toc213396760"/>
      <w:bookmarkStart w:id="19" w:name="_Toc15899"/>
      <w:bookmarkStart w:id="20" w:name="_Toc213397010"/>
      <w:bookmarkStart w:id="21" w:name="_Toc3389"/>
      <w:bookmarkStart w:id="22" w:name="_Toc217446032"/>
      <w:bookmarkStart w:id="23" w:name="_Toc213396946"/>
      <w:bookmarkStart w:id="24" w:name="_Toc213496268"/>
      <w:bookmarkStart w:id="25" w:name="_Toc189727030"/>
      <w:r>
        <w:rPr>
          <w:rFonts w:hint="eastAsia"/>
        </w:rPr>
        <w:t>一、投标人须知附表</w:t>
      </w:r>
      <w:bookmarkEnd w:id="16"/>
      <w:bookmarkEnd w:id="17"/>
      <w:bookmarkEnd w:id="18"/>
      <w:bookmarkEnd w:id="19"/>
      <w:bookmarkEnd w:id="20"/>
      <w:bookmarkEnd w:id="21"/>
      <w:bookmarkEnd w:id="22"/>
      <w:bookmarkEnd w:id="23"/>
      <w:bookmarkEnd w:id="24"/>
      <w:bookmarkEnd w:id="25"/>
    </w:p>
    <w:tbl>
      <w:tblPr>
        <w:tblW w:w="0" w:type="auto"/>
        <w:tblInd w:w="-23"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465"/>
        <w:gridCol w:w="1969"/>
        <w:gridCol w:w="6965"/>
      </w:tblGrid>
      <w:tr w:rsidR="00A43FEF">
        <w:trPr>
          <w:tblHeader/>
        </w:trPr>
        <w:tc>
          <w:tcPr>
            <w:tcW w:w="465" w:type="dxa"/>
            <w:vAlign w:val="center"/>
          </w:tcPr>
          <w:p w:rsidR="00A43FEF" w:rsidRDefault="00AC5FAC">
            <w:pPr>
              <w:spacing w:line="360" w:lineRule="auto"/>
              <w:jc w:val="center"/>
              <w:outlineLvl w:val="5"/>
              <w:rPr>
                <w:rFonts w:hAnsi="宋体" w:cs="宋体"/>
                <w:b/>
                <w:sz w:val="24"/>
                <w:szCs w:val="24"/>
                <w:lang w:val="zh-CN"/>
              </w:rPr>
            </w:pPr>
            <w:r>
              <w:rPr>
                <w:rFonts w:hAnsi="宋体" w:cs="宋体" w:hint="eastAsia"/>
                <w:b/>
                <w:sz w:val="24"/>
                <w:szCs w:val="24"/>
                <w:lang w:val="zh-CN"/>
              </w:rPr>
              <w:t xml:space="preserve">序号 </w:t>
            </w:r>
          </w:p>
        </w:tc>
        <w:tc>
          <w:tcPr>
            <w:tcW w:w="1969" w:type="dxa"/>
            <w:vAlign w:val="center"/>
          </w:tcPr>
          <w:p w:rsidR="00A43FEF" w:rsidRDefault="00AC5FAC">
            <w:pPr>
              <w:spacing w:line="360" w:lineRule="auto"/>
              <w:jc w:val="center"/>
              <w:outlineLvl w:val="5"/>
              <w:rPr>
                <w:rFonts w:hAnsi="宋体" w:cs="宋体"/>
                <w:b/>
                <w:sz w:val="24"/>
                <w:szCs w:val="24"/>
                <w:lang w:val="zh-CN"/>
              </w:rPr>
            </w:pPr>
            <w:r>
              <w:rPr>
                <w:rFonts w:hAnsi="宋体" w:cs="宋体" w:hint="eastAsia"/>
                <w:b/>
                <w:sz w:val="24"/>
                <w:szCs w:val="24"/>
                <w:lang w:val="zh-CN"/>
              </w:rPr>
              <w:t>条款名称</w:t>
            </w:r>
          </w:p>
        </w:tc>
        <w:tc>
          <w:tcPr>
            <w:tcW w:w="6965" w:type="dxa"/>
            <w:vAlign w:val="center"/>
          </w:tcPr>
          <w:p w:rsidR="00A43FEF" w:rsidRDefault="00AC5FAC">
            <w:pPr>
              <w:spacing w:line="360" w:lineRule="auto"/>
              <w:jc w:val="center"/>
              <w:outlineLvl w:val="5"/>
              <w:rPr>
                <w:rFonts w:hAnsi="宋体" w:cs="宋体"/>
                <w:b/>
                <w:sz w:val="24"/>
                <w:szCs w:val="24"/>
                <w:lang w:val="zh-CN"/>
              </w:rPr>
            </w:pPr>
            <w:r>
              <w:rPr>
                <w:rFonts w:hAnsi="宋体" w:cs="宋体" w:hint="eastAsia"/>
                <w:b/>
                <w:sz w:val="24"/>
                <w:szCs w:val="24"/>
                <w:lang w:val="zh-CN"/>
              </w:rPr>
              <w:t>说明和要求</w:t>
            </w:r>
          </w:p>
        </w:tc>
      </w:tr>
      <w:tr w:rsidR="00A43FEF">
        <w:tc>
          <w:tcPr>
            <w:tcW w:w="465" w:type="dxa"/>
            <w:vAlign w:val="center"/>
          </w:tcPr>
          <w:p w:rsidR="00A43FEF" w:rsidRDefault="00AC5FAC">
            <w:pPr>
              <w:spacing w:line="360" w:lineRule="auto"/>
              <w:jc w:val="center"/>
              <w:outlineLvl w:val="5"/>
              <w:rPr>
                <w:rFonts w:hAnsi="宋体" w:cs="宋体"/>
                <w:sz w:val="24"/>
                <w:szCs w:val="24"/>
                <w:lang w:val="zh-CN"/>
              </w:rPr>
            </w:pPr>
            <w:r>
              <w:rPr>
                <w:rFonts w:hAnsi="宋体" w:cs="宋体" w:hint="eastAsia"/>
                <w:sz w:val="24"/>
                <w:szCs w:val="24"/>
                <w:lang w:val="zh-CN"/>
              </w:rPr>
              <w:t>1</w:t>
            </w:r>
          </w:p>
        </w:tc>
        <w:tc>
          <w:tcPr>
            <w:tcW w:w="1969" w:type="dxa"/>
            <w:vAlign w:val="center"/>
          </w:tcPr>
          <w:p w:rsidR="00A43FEF" w:rsidRDefault="00AC5FAC">
            <w:pPr>
              <w:spacing w:line="360" w:lineRule="auto"/>
              <w:jc w:val="left"/>
              <w:outlineLvl w:val="5"/>
              <w:rPr>
                <w:rFonts w:hAnsi="宋体" w:cs="宋体"/>
                <w:sz w:val="24"/>
                <w:szCs w:val="24"/>
                <w:lang w:val="zh-CN"/>
              </w:rPr>
            </w:pPr>
            <w:r>
              <w:rPr>
                <w:rFonts w:hAnsi="宋体" w:cs="宋体" w:hint="eastAsia"/>
                <w:sz w:val="24"/>
                <w:szCs w:val="24"/>
                <w:lang w:val="zh-CN"/>
              </w:rPr>
              <w:t>采购人</w:t>
            </w:r>
          </w:p>
        </w:tc>
        <w:tc>
          <w:tcPr>
            <w:tcW w:w="6965" w:type="dxa"/>
          </w:tcPr>
          <w:p w:rsidR="00A43FEF" w:rsidRDefault="00AC5FAC">
            <w:pPr>
              <w:rPr>
                <w:rFonts w:hAnsi="宋体" w:cs="宋体"/>
                <w:sz w:val="24"/>
                <w:szCs w:val="24"/>
                <w:lang w:val="zh-CN"/>
              </w:rPr>
            </w:pPr>
            <w:r>
              <w:rPr>
                <w:rFonts w:hAnsi="宋体" w:cs="宋体" w:hint="eastAsia"/>
                <w:sz w:val="24"/>
                <w:szCs w:val="24"/>
                <w:lang w:val="zh-CN"/>
              </w:rPr>
              <w:t>巴中市恩阳区人民医院</w:t>
            </w:r>
          </w:p>
        </w:tc>
      </w:tr>
      <w:tr w:rsidR="00A43FEF">
        <w:tc>
          <w:tcPr>
            <w:tcW w:w="465" w:type="dxa"/>
            <w:vAlign w:val="center"/>
          </w:tcPr>
          <w:p w:rsidR="00A43FEF" w:rsidRDefault="00AC5FAC">
            <w:pPr>
              <w:spacing w:line="360" w:lineRule="auto"/>
              <w:jc w:val="center"/>
              <w:outlineLvl w:val="5"/>
              <w:rPr>
                <w:rFonts w:hAnsi="宋体" w:cs="宋体"/>
                <w:sz w:val="24"/>
                <w:szCs w:val="24"/>
                <w:lang w:val="zh-CN"/>
              </w:rPr>
            </w:pPr>
            <w:r>
              <w:rPr>
                <w:rFonts w:hAnsi="宋体" w:cs="宋体" w:hint="eastAsia"/>
                <w:sz w:val="24"/>
                <w:szCs w:val="24"/>
              </w:rPr>
              <w:t>2</w:t>
            </w:r>
          </w:p>
        </w:tc>
        <w:tc>
          <w:tcPr>
            <w:tcW w:w="1969" w:type="dxa"/>
            <w:vAlign w:val="center"/>
          </w:tcPr>
          <w:p w:rsidR="00A43FEF" w:rsidRDefault="00AC5FAC">
            <w:pPr>
              <w:spacing w:line="360" w:lineRule="auto"/>
              <w:jc w:val="left"/>
              <w:outlineLvl w:val="5"/>
              <w:rPr>
                <w:rFonts w:hAnsi="宋体" w:cs="宋体"/>
                <w:sz w:val="24"/>
                <w:szCs w:val="24"/>
                <w:lang w:val="zh-CN"/>
              </w:rPr>
            </w:pPr>
            <w:r>
              <w:rPr>
                <w:rFonts w:hAnsi="宋体" w:cs="宋体" w:hint="eastAsia"/>
                <w:sz w:val="24"/>
                <w:szCs w:val="24"/>
                <w:lang w:val="zh-CN"/>
              </w:rPr>
              <w:t>采购项目名称</w:t>
            </w:r>
          </w:p>
        </w:tc>
        <w:tc>
          <w:tcPr>
            <w:tcW w:w="6965" w:type="dxa"/>
          </w:tcPr>
          <w:p w:rsidR="00A43FEF" w:rsidRDefault="00AC5FAC" w:rsidP="00D95607">
            <w:pPr>
              <w:spacing w:line="360" w:lineRule="auto"/>
              <w:ind w:left="1613" w:hangingChars="672" w:hanging="1613"/>
              <w:outlineLvl w:val="5"/>
              <w:rPr>
                <w:rFonts w:hAnsi="宋体" w:cs="宋体"/>
                <w:sz w:val="24"/>
                <w:szCs w:val="24"/>
                <w:lang w:val="zh-CN"/>
              </w:rPr>
            </w:pPr>
            <w:r>
              <w:rPr>
                <w:rFonts w:hAnsi="宋体" w:cs="宋体" w:hint="eastAsia"/>
                <w:sz w:val="24"/>
              </w:rPr>
              <w:t>巴中市腔镜中心、口腔科制水设备</w:t>
            </w:r>
            <w:r>
              <w:rPr>
                <w:rFonts w:hAnsi="宋体" w:cs="宋体" w:hint="eastAsia"/>
                <w:sz w:val="24"/>
                <w:szCs w:val="24"/>
              </w:rPr>
              <w:t>采购项目</w:t>
            </w:r>
          </w:p>
        </w:tc>
      </w:tr>
      <w:tr w:rsidR="00A43FEF">
        <w:tc>
          <w:tcPr>
            <w:tcW w:w="465" w:type="dxa"/>
            <w:vAlign w:val="center"/>
          </w:tcPr>
          <w:p w:rsidR="00A43FEF" w:rsidRDefault="00AC5FAC">
            <w:pPr>
              <w:jc w:val="center"/>
              <w:rPr>
                <w:rFonts w:hAnsi="宋体" w:cs="宋体"/>
                <w:bCs/>
                <w:sz w:val="24"/>
                <w:szCs w:val="24"/>
                <w:lang w:val="zh-CN"/>
              </w:rPr>
            </w:pPr>
            <w:r>
              <w:rPr>
                <w:rFonts w:ascii="仿宋" w:eastAsia="仿宋" w:hAnsi="仿宋" w:cs="仿宋" w:hint="eastAsia"/>
                <w:bCs/>
                <w:sz w:val="24"/>
                <w:szCs w:val="24"/>
              </w:rPr>
              <w:t>3</w:t>
            </w:r>
          </w:p>
        </w:tc>
        <w:tc>
          <w:tcPr>
            <w:tcW w:w="1969" w:type="dxa"/>
          </w:tcPr>
          <w:p w:rsidR="00A43FEF" w:rsidRDefault="00AC5FAC">
            <w:pPr>
              <w:pStyle w:val="TableParagraph"/>
              <w:spacing w:before="1"/>
              <w:ind w:right="15"/>
              <w:jc w:val="center"/>
              <w:rPr>
                <w:rFonts w:ascii="仿宋" w:eastAsia="仿宋" w:hAnsi="仿宋" w:cs="仿宋"/>
                <w:b/>
                <w:sz w:val="24"/>
                <w:szCs w:val="24"/>
              </w:rPr>
            </w:pPr>
            <w:r>
              <w:rPr>
                <w:rFonts w:ascii="仿宋" w:eastAsia="仿宋" w:hAnsi="仿宋" w:cs="仿宋" w:hint="eastAsia"/>
                <w:b/>
                <w:sz w:val="24"/>
                <w:szCs w:val="24"/>
              </w:rPr>
              <w:t>进口产品</w:t>
            </w:r>
          </w:p>
          <w:p w:rsidR="00A43FEF" w:rsidRDefault="00AC5FAC">
            <w:pPr>
              <w:pStyle w:val="TableParagraph"/>
              <w:spacing w:before="1"/>
              <w:ind w:right="15"/>
              <w:rPr>
                <w:rFonts w:hAnsi="宋体" w:cs="宋体"/>
                <w:b/>
                <w:sz w:val="24"/>
                <w:szCs w:val="24"/>
                <w:lang w:val="zh-CN"/>
              </w:rPr>
            </w:pPr>
            <w:r>
              <w:rPr>
                <w:rFonts w:ascii="仿宋" w:eastAsia="仿宋" w:hAnsi="仿宋" w:cs="仿宋" w:hint="eastAsia"/>
                <w:b/>
                <w:sz w:val="24"/>
                <w:szCs w:val="24"/>
              </w:rPr>
              <w:t>（实质性要求）</w:t>
            </w:r>
          </w:p>
        </w:tc>
        <w:tc>
          <w:tcPr>
            <w:tcW w:w="6965" w:type="dxa"/>
            <w:vAlign w:val="center"/>
          </w:tcPr>
          <w:p w:rsidR="00A43FEF" w:rsidRDefault="00AC5FAC">
            <w:pPr>
              <w:pStyle w:val="TableParagraph"/>
              <w:spacing w:before="110" w:line="267" w:lineRule="exact"/>
              <w:ind w:firstLineChars="200" w:firstLine="482"/>
              <w:rPr>
                <w:rFonts w:hAnsi="宋体" w:cs="宋体"/>
                <w:b/>
                <w:sz w:val="24"/>
                <w:szCs w:val="24"/>
              </w:rPr>
            </w:pPr>
            <w:r>
              <w:rPr>
                <w:rFonts w:ascii="仿宋" w:eastAsia="仿宋" w:hAnsi="仿宋" w:cs="仿宋" w:hint="eastAsia"/>
                <w:b/>
                <w:sz w:val="24"/>
                <w:szCs w:val="24"/>
              </w:rPr>
              <w:t>本项目不允许进口产品参与竞争</w:t>
            </w:r>
          </w:p>
        </w:tc>
      </w:tr>
      <w:tr w:rsidR="00A43FEF">
        <w:tc>
          <w:tcPr>
            <w:tcW w:w="465" w:type="dxa"/>
            <w:vMerge w:val="restart"/>
            <w:vAlign w:val="center"/>
          </w:tcPr>
          <w:p w:rsidR="00A43FEF" w:rsidRDefault="00AC5FAC">
            <w:pPr>
              <w:spacing w:line="360" w:lineRule="auto"/>
              <w:jc w:val="center"/>
              <w:outlineLvl w:val="5"/>
              <w:rPr>
                <w:rFonts w:hAnsi="宋体" w:cs="宋体"/>
                <w:sz w:val="24"/>
                <w:szCs w:val="24"/>
                <w:lang w:val="zh-CN"/>
              </w:rPr>
            </w:pPr>
            <w:r>
              <w:rPr>
                <w:rFonts w:hAnsi="宋体" w:cs="宋体" w:hint="eastAsia"/>
                <w:sz w:val="24"/>
                <w:szCs w:val="24"/>
              </w:rPr>
              <w:t>4</w:t>
            </w:r>
          </w:p>
        </w:tc>
        <w:tc>
          <w:tcPr>
            <w:tcW w:w="1969" w:type="dxa"/>
            <w:tcBorders>
              <w:bottom w:val="single" w:sz="4" w:space="0" w:color="auto"/>
            </w:tcBorders>
            <w:vAlign w:val="center"/>
          </w:tcPr>
          <w:p w:rsidR="00A43FEF" w:rsidRDefault="00AC5FAC">
            <w:pPr>
              <w:spacing w:line="360" w:lineRule="auto"/>
              <w:jc w:val="left"/>
              <w:outlineLvl w:val="5"/>
              <w:rPr>
                <w:rFonts w:hAnsi="宋体" w:cs="宋体"/>
                <w:sz w:val="24"/>
                <w:szCs w:val="24"/>
                <w:lang w:val="zh-CN"/>
              </w:rPr>
            </w:pPr>
            <w:r>
              <w:rPr>
                <w:rFonts w:hAnsi="宋体" w:cs="宋体" w:hint="eastAsia"/>
                <w:sz w:val="24"/>
                <w:szCs w:val="24"/>
                <w:lang w:val="zh-CN"/>
              </w:rPr>
              <w:t>产品预算</w:t>
            </w:r>
          </w:p>
          <w:p w:rsidR="00A43FEF" w:rsidRDefault="00AC5FAC">
            <w:pPr>
              <w:spacing w:line="360" w:lineRule="auto"/>
              <w:jc w:val="left"/>
              <w:outlineLvl w:val="5"/>
              <w:rPr>
                <w:rFonts w:hAnsi="宋体" w:cs="宋体"/>
                <w:b/>
                <w:sz w:val="24"/>
                <w:szCs w:val="24"/>
                <w:lang w:val="zh-CN"/>
              </w:rPr>
            </w:pPr>
            <w:r>
              <w:rPr>
                <w:rFonts w:hAnsi="宋体" w:cs="宋体" w:hint="eastAsia"/>
                <w:b/>
                <w:sz w:val="24"/>
                <w:szCs w:val="24"/>
                <w:lang w:val="zh-CN"/>
              </w:rPr>
              <w:t>（实质性要求）</w:t>
            </w:r>
          </w:p>
        </w:tc>
        <w:tc>
          <w:tcPr>
            <w:tcW w:w="6965" w:type="dxa"/>
            <w:tcBorders>
              <w:bottom w:val="single" w:sz="4" w:space="0" w:color="auto"/>
            </w:tcBorders>
            <w:vAlign w:val="center"/>
          </w:tcPr>
          <w:p w:rsidR="00A43FEF" w:rsidRDefault="00AC5FAC">
            <w:pPr>
              <w:spacing w:line="360" w:lineRule="auto"/>
              <w:jc w:val="left"/>
              <w:outlineLvl w:val="5"/>
              <w:rPr>
                <w:rFonts w:hAnsi="宋体" w:cs="宋体"/>
                <w:sz w:val="24"/>
                <w:szCs w:val="24"/>
              </w:rPr>
            </w:pPr>
            <w:r>
              <w:rPr>
                <w:rFonts w:hAnsi="宋体" w:cs="宋体" w:hint="eastAsia"/>
                <w:sz w:val="24"/>
                <w:szCs w:val="24"/>
              </w:rPr>
              <w:t>10万</w:t>
            </w:r>
            <w:r>
              <w:rPr>
                <w:rFonts w:hAnsi="宋体" w:cs="宋体"/>
                <w:sz w:val="24"/>
                <w:szCs w:val="24"/>
              </w:rPr>
              <w:t>元</w:t>
            </w:r>
            <w:r>
              <w:rPr>
                <w:rFonts w:hAnsi="宋体" w:cs="宋体" w:hint="eastAsia"/>
                <w:sz w:val="24"/>
                <w:szCs w:val="24"/>
              </w:rPr>
              <w:t>；</w:t>
            </w:r>
          </w:p>
          <w:p w:rsidR="00A43FEF" w:rsidRDefault="00AC5FAC">
            <w:pPr>
              <w:spacing w:line="360" w:lineRule="auto"/>
              <w:jc w:val="left"/>
              <w:outlineLvl w:val="5"/>
              <w:rPr>
                <w:rFonts w:hAnsi="宋体" w:cs="宋体"/>
                <w:sz w:val="24"/>
                <w:szCs w:val="24"/>
                <w:lang w:val="zh-CN"/>
              </w:rPr>
            </w:pPr>
            <w:r>
              <w:rPr>
                <w:rFonts w:hAnsi="宋体" w:cs="宋体" w:hint="eastAsia"/>
                <w:sz w:val="24"/>
                <w:szCs w:val="24"/>
                <w:lang w:val="zh-CN"/>
              </w:rPr>
              <w:t>超过采购预算的投标为无效投标。</w:t>
            </w:r>
          </w:p>
        </w:tc>
      </w:tr>
      <w:tr w:rsidR="00A43FEF">
        <w:tc>
          <w:tcPr>
            <w:tcW w:w="465" w:type="dxa"/>
            <w:vMerge/>
            <w:vAlign w:val="center"/>
          </w:tcPr>
          <w:p w:rsidR="00A43FEF" w:rsidRDefault="00A43FEF">
            <w:pPr>
              <w:spacing w:line="360" w:lineRule="auto"/>
              <w:jc w:val="center"/>
              <w:outlineLvl w:val="5"/>
              <w:rPr>
                <w:rFonts w:hAnsi="宋体" w:cs="宋体"/>
                <w:sz w:val="24"/>
                <w:szCs w:val="24"/>
                <w:lang w:val="zh-CN"/>
              </w:rPr>
            </w:pPr>
          </w:p>
        </w:tc>
        <w:tc>
          <w:tcPr>
            <w:tcW w:w="1969" w:type="dxa"/>
            <w:tcBorders>
              <w:top w:val="single" w:sz="4" w:space="0" w:color="auto"/>
            </w:tcBorders>
            <w:vAlign w:val="center"/>
          </w:tcPr>
          <w:p w:rsidR="00A43FEF" w:rsidRDefault="00AC5FAC">
            <w:pPr>
              <w:spacing w:line="360" w:lineRule="auto"/>
              <w:jc w:val="left"/>
              <w:outlineLvl w:val="5"/>
              <w:rPr>
                <w:rFonts w:hAnsi="宋体" w:cs="宋体"/>
                <w:sz w:val="24"/>
                <w:szCs w:val="24"/>
                <w:lang w:val="zh-CN"/>
              </w:rPr>
            </w:pPr>
            <w:r>
              <w:rPr>
                <w:rFonts w:hAnsi="宋体" w:cs="宋体" w:hint="eastAsia"/>
                <w:sz w:val="24"/>
                <w:szCs w:val="24"/>
                <w:lang w:val="zh-CN"/>
              </w:rPr>
              <w:t>产品最高限价</w:t>
            </w:r>
          </w:p>
          <w:p w:rsidR="00A43FEF" w:rsidRDefault="00AC5FAC">
            <w:pPr>
              <w:spacing w:line="360" w:lineRule="auto"/>
              <w:jc w:val="left"/>
              <w:outlineLvl w:val="5"/>
              <w:rPr>
                <w:rFonts w:hAnsi="宋体" w:cs="宋体"/>
                <w:b/>
                <w:sz w:val="24"/>
                <w:szCs w:val="24"/>
                <w:lang w:val="zh-CN"/>
              </w:rPr>
            </w:pPr>
            <w:r>
              <w:rPr>
                <w:rFonts w:hAnsi="宋体" w:cs="宋体" w:hint="eastAsia"/>
                <w:b/>
                <w:sz w:val="24"/>
                <w:szCs w:val="24"/>
                <w:lang w:val="zh-CN"/>
              </w:rPr>
              <w:t>（实质性要求）</w:t>
            </w:r>
          </w:p>
        </w:tc>
        <w:tc>
          <w:tcPr>
            <w:tcW w:w="6965" w:type="dxa"/>
            <w:tcBorders>
              <w:top w:val="single" w:sz="4" w:space="0" w:color="auto"/>
            </w:tcBorders>
          </w:tcPr>
          <w:p w:rsidR="00A43FEF" w:rsidRDefault="00AC5FAC">
            <w:pPr>
              <w:spacing w:line="360" w:lineRule="auto"/>
              <w:jc w:val="left"/>
              <w:outlineLvl w:val="5"/>
              <w:rPr>
                <w:rFonts w:hAnsi="宋体" w:cs="宋体"/>
                <w:sz w:val="24"/>
                <w:szCs w:val="24"/>
              </w:rPr>
            </w:pPr>
            <w:r>
              <w:rPr>
                <w:rFonts w:hAnsi="宋体" w:cs="宋体" w:hint="eastAsia"/>
                <w:sz w:val="24"/>
                <w:szCs w:val="24"/>
              </w:rPr>
              <w:t>最高限价为：10万元。</w:t>
            </w:r>
          </w:p>
          <w:p w:rsidR="00A43FEF" w:rsidRDefault="00AC5FAC">
            <w:pPr>
              <w:pStyle w:val="a0"/>
              <w:rPr>
                <w:rFonts w:hAnsi="宋体" w:cs="宋体"/>
                <w:sz w:val="24"/>
                <w:szCs w:val="24"/>
              </w:rPr>
            </w:pPr>
            <w:r>
              <w:rPr>
                <w:rFonts w:hAnsi="宋体" w:cs="宋体" w:hint="eastAsia"/>
                <w:sz w:val="24"/>
                <w:szCs w:val="24"/>
              </w:rPr>
              <w:t>超过最高限价的报价为无效投标。</w:t>
            </w:r>
          </w:p>
        </w:tc>
      </w:tr>
      <w:tr w:rsidR="00A43FEF">
        <w:tc>
          <w:tcPr>
            <w:tcW w:w="465" w:type="dxa"/>
            <w:vAlign w:val="center"/>
          </w:tcPr>
          <w:p w:rsidR="00A43FEF" w:rsidRDefault="00AC5FAC">
            <w:pPr>
              <w:spacing w:line="360" w:lineRule="auto"/>
              <w:jc w:val="center"/>
              <w:outlineLvl w:val="5"/>
              <w:rPr>
                <w:rFonts w:hAnsi="宋体" w:cs="宋体"/>
                <w:sz w:val="24"/>
                <w:szCs w:val="24"/>
                <w:lang w:val="zh-CN"/>
              </w:rPr>
            </w:pPr>
            <w:r>
              <w:rPr>
                <w:rFonts w:hAnsi="宋体" w:cs="宋体" w:hint="eastAsia"/>
                <w:sz w:val="24"/>
                <w:szCs w:val="24"/>
              </w:rPr>
              <w:t>5</w:t>
            </w:r>
          </w:p>
        </w:tc>
        <w:tc>
          <w:tcPr>
            <w:tcW w:w="1969" w:type="dxa"/>
            <w:vAlign w:val="center"/>
          </w:tcPr>
          <w:p w:rsidR="00A43FEF" w:rsidRDefault="00AC5FAC">
            <w:pPr>
              <w:spacing w:line="360" w:lineRule="auto"/>
              <w:jc w:val="left"/>
              <w:outlineLvl w:val="5"/>
              <w:rPr>
                <w:rFonts w:hAnsi="宋体" w:cs="宋体"/>
                <w:sz w:val="24"/>
                <w:szCs w:val="24"/>
                <w:lang w:val="zh-CN"/>
              </w:rPr>
            </w:pPr>
            <w:r>
              <w:rPr>
                <w:rFonts w:hAnsi="宋体" w:cs="宋体" w:hint="eastAsia"/>
                <w:sz w:val="24"/>
                <w:szCs w:val="24"/>
                <w:lang w:val="zh-CN"/>
              </w:rPr>
              <w:t>采购方式</w:t>
            </w:r>
          </w:p>
        </w:tc>
        <w:tc>
          <w:tcPr>
            <w:tcW w:w="6965" w:type="dxa"/>
            <w:vAlign w:val="center"/>
          </w:tcPr>
          <w:p w:rsidR="00A43FEF" w:rsidRDefault="00AC5FAC">
            <w:pPr>
              <w:spacing w:line="360" w:lineRule="auto"/>
              <w:outlineLvl w:val="5"/>
              <w:rPr>
                <w:rFonts w:hAnsi="宋体" w:cs="宋体"/>
                <w:sz w:val="24"/>
                <w:szCs w:val="24"/>
                <w:lang w:val="zh-CN"/>
              </w:rPr>
            </w:pPr>
            <w:r>
              <w:rPr>
                <w:rFonts w:hAnsi="宋体" w:cs="宋体" w:hint="eastAsia"/>
                <w:sz w:val="24"/>
                <w:szCs w:val="24"/>
                <w:lang w:val="zh-CN"/>
              </w:rPr>
              <w:t>竞争性谈判</w:t>
            </w:r>
          </w:p>
        </w:tc>
      </w:tr>
      <w:tr w:rsidR="00A43FEF">
        <w:tc>
          <w:tcPr>
            <w:tcW w:w="465" w:type="dxa"/>
            <w:tcBorders>
              <w:bottom w:val="single" w:sz="4" w:space="0" w:color="auto"/>
            </w:tcBorders>
            <w:vAlign w:val="center"/>
          </w:tcPr>
          <w:p w:rsidR="00A43FEF" w:rsidRDefault="00AC5FAC">
            <w:pPr>
              <w:spacing w:line="360" w:lineRule="auto"/>
              <w:jc w:val="center"/>
              <w:outlineLvl w:val="5"/>
              <w:rPr>
                <w:rFonts w:hAnsi="宋体" w:cs="宋体"/>
                <w:sz w:val="24"/>
                <w:szCs w:val="24"/>
                <w:lang w:val="zh-CN"/>
              </w:rPr>
            </w:pPr>
            <w:r>
              <w:rPr>
                <w:rFonts w:hAnsi="宋体" w:cs="宋体" w:hint="eastAsia"/>
                <w:sz w:val="24"/>
                <w:szCs w:val="24"/>
              </w:rPr>
              <w:t>6</w:t>
            </w:r>
          </w:p>
        </w:tc>
        <w:tc>
          <w:tcPr>
            <w:tcW w:w="1969" w:type="dxa"/>
            <w:tcBorders>
              <w:bottom w:val="single" w:sz="4" w:space="0" w:color="auto"/>
            </w:tcBorders>
            <w:vAlign w:val="center"/>
          </w:tcPr>
          <w:p w:rsidR="00A43FEF" w:rsidRDefault="00AC5FAC">
            <w:pPr>
              <w:spacing w:line="360" w:lineRule="auto"/>
              <w:jc w:val="left"/>
              <w:outlineLvl w:val="5"/>
              <w:rPr>
                <w:rFonts w:hAnsi="宋体" w:cs="宋体"/>
                <w:sz w:val="24"/>
                <w:szCs w:val="24"/>
                <w:lang w:val="zh-CN"/>
              </w:rPr>
            </w:pPr>
            <w:r>
              <w:rPr>
                <w:rFonts w:hAnsi="宋体" w:cs="宋体" w:hint="eastAsia"/>
                <w:sz w:val="24"/>
                <w:szCs w:val="24"/>
                <w:lang w:val="zh-CN"/>
              </w:rPr>
              <w:t>评标方法</w:t>
            </w:r>
          </w:p>
        </w:tc>
        <w:tc>
          <w:tcPr>
            <w:tcW w:w="6965" w:type="dxa"/>
            <w:tcBorders>
              <w:bottom w:val="single" w:sz="4" w:space="0" w:color="auto"/>
            </w:tcBorders>
            <w:vAlign w:val="center"/>
          </w:tcPr>
          <w:p w:rsidR="00A43FEF" w:rsidRDefault="00AC5FAC">
            <w:pPr>
              <w:spacing w:line="360" w:lineRule="auto"/>
              <w:outlineLvl w:val="5"/>
              <w:rPr>
                <w:rFonts w:hAnsi="宋体" w:cs="宋体"/>
                <w:sz w:val="24"/>
                <w:szCs w:val="24"/>
                <w:lang w:val="zh-CN"/>
              </w:rPr>
            </w:pPr>
            <w:r>
              <w:rPr>
                <w:rFonts w:hAnsi="宋体" w:cs="宋体" w:hint="eastAsia"/>
                <w:sz w:val="24"/>
                <w:szCs w:val="24"/>
                <w:lang w:val="zh-CN"/>
              </w:rPr>
              <w:t>最低评标价法</w:t>
            </w:r>
          </w:p>
        </w:tc>
      </w:tr>
      <w:tr w:rsidR="00A43FEF">
        <w:tc>
          <w:tcPr>
            <w:tcW w:w="465" w:type="dxa"/>
            <w:tcBorders>
              <w:top w:val="single" w:sz="4" w:space="0" w:color="auto"/>
              <w:bottom w:val="single" w:sz="4" w:space="0" w:color="auto"/>
            </w:tcBorders>
            <w:vAlign w:val="center"/>
          </w:tcPr>
          <w:p w:rsidR="00A43FEF" w:rsidRDefault="00AC5FAC">
            <w:pPr>
              <w:spacing w:line="360" w:lineRule="auto"/>
              <w:jc w:val="center"/>
              <w:outlineLvl w:val="5"/>
              <w:rPr>
                <w:rFonts w:hAnsi="宋体" w:cs="宋体"/>
                <w:sz w:val="24"/>
                <w:szCs w:val="24"/>
              </w:rPr>
            </w:pPr>
            <w:r>
              <w:rPr>
                <w:rFonts w:hAnsi="宋体" w:cs="宋体" w:hint="eastAsia"/>
                <w:sz w:val="24"/>
                <w:szCs w:val="24"/>
              </w:rPr>
              <w:t>7</w:t>
            </w:r>
          </w:p>
        </w:tc>
        <w:tc>
          <w:tcPr>
            <w:tcW w:w="1969" w:type="dxa"/>
            <w:tcBorders>
              <w:top w:val="single" w:sz="4" w:space="0" w:color="auto"/>
              <w:bottom w:val="single" w:sz="4" w:space="0" w:color="auto"/>
            </w:tcBorders>
            <w:vAlign w:val="center"/>
          </w:tcPr>
          <w:p w:rsidR="00A43FEF" w:rsidRDefault="00AC5FAC">
            <w:pPr>
              <w:pStyle w:val="a8"/>
              <w:spacing w:line="360" w:lineRule="auto"/>
              <w:rPr>
                <w:rFonts w:cs="Times New Roman"/>
                <w:kern w:val="2"/>
              </w:rPr>
            </w:pPr>
            <w:r>
              <w:rPr>
                <w:rFonts w:cs="Times New Roman" w:hint="eastAsia"/>
                <w:kern w:val="2"/>
              </w:rPr>
              <w:t>招标文件、开评标工作</w:t>
            </w:r>
            <w:proofErr w:type="gramStart"/>
            <w:r>
              <w:rPr>
                <w:rFonts w:cs="Times New Roman" w:hint="eastAsia"/>
                <w:kern w:val="2"/>
              </w:rPr>
              <w:t>咨询咨询</w:t>
            </w:r>
            <w:proofErr w:type="gramEnd"/>
          </w:p>
        </w:tc>
        <w:tc>
          <w:tcPr>
            <w:tcW w:w="6965" w:type="dxa"/>
            <w:tcBorders>
              <w:top w:val="single" w:sz="4" w:space="0" w:color="auto"/>
              <w:bottom w:val="single" w:sz="4" w:space="0" w:color="auto"/>
            </w:tcBorders>
          </w:tcPr>
          <w:p w:rsidR="00A43FEF" w:rsidRDefault="00AC5FAC">
            <w:pPr>
              <w:widowControl/>
              <w:spacing w:line="360" w:lineRule="auto"/>
              <w:outlineLvl w:val="5"/>
              <w:rPr>
                <w:rFonts w:hAnsi="宋体" w:cs="宋体"/>
                <w:sz w:val="24"/>
              </w:rPr>
            </w:pPr>
            <w:r>
              <w:rPr>
                <w:rFonts w:hAnsi="宋体" w:cs="宋体" w:hint="eastAsia"/>
                <w:sz w:val="24"/>
              </w:rPr>
              <w:t>联 系 人：叶老师；祝老师；苏老师；</w:t>
            </w:r>
          </w:p>
          <w:p w:rsidR="00A43FEF" w:rsidRDefault="00AC5FAC">
            <w:pPr>
              <w:widowControl/>
              <w:spacing w:line="360" w:lineRule="auto"/>
              <w:outlineLvl w:val="5"/>
              <w:rPr>
                <w:rFonts w:hAnsi="宋体"/>
                <w:sz w:val="24"/>
                <w:szCs w:val="24"/>
              </w:rPr>
            </w:pPr>
            <w:r>
              <w:rPr>
                <w:rFonts w:hAnsi="宋体" w:cs="宋体" w:hint="eastAsia"/>
                <w:sz w:val="24"/>
              </w:rPr>
              <w:t>联系电话：13440079615  13795944688   13881666085</w:t>
            </w:r>
          </w:p>
        </w:tc>
      </w:tr>
    </w:tbl>
    <w:p w:rsidR="00A43FEF" w:rsidRDefault="00A43FEF">
      <w:pPr>
        <w:pStyle w:val="a0"/>
      </w:pPr>
      <w:bookmarkStart w:id="26" w:name="_Toc77400778"/>
      <w:bookmarkStart w:id="27" w:name="_Toc25712"/>
      <w:bookmarkStart w:id="28" w:name="_Toc7438"/>
      <w:bookmarkStart w:id="29" w:name="_Toc183682341"/>
      <w:bookmarkStart w:id="30" w:name="_Toc183582204"/>
      <w:bookmarkStart w:id="31" w:name="_Toc217446033"/>
      <w:bookmarkStart w:id="32" w:name="_Toc89075873"/>
      <w:bookmarkEnd w:id="12"/>
      <w:bookmarkEnd w:id="13"/>
      <w:bookmarkEnd w:id="14"/>
      <w:bookmarkEnd w:id="15"/>
    </w:p>
    <w:p w:rsidR="00A43FEF" w:rsidRDefault="00AC5FAC">
      <w:pPr>
        <w:pStyle w:val="2"/>
        <w:ind w:firstLineChars="200" w:firstLine="643"/>
      </w:pPr>
      <w:r>
        <w:rPr>
          <w:rFonts w:hint="eastAsia"/>
        </w:rPr>
        <w:t>二、总</w:t>
      </w:r>
      <w:r>
        <w:rPr>
          <w:rFonts w:hint="eastAsia"/>
        </w:rPr>
        <w:t xml:space="preserve">  </w:t>
      </w:r>
      <w:r>
        <w:rPr>
          <w:rFonts w:hint="eastAsia"/>
        </w:rPr>
        <w:t>则</w:t>
      </w:r>
      <w:bookmarkEnd w:id="26"/>
      <w:bookmarkEnd w:id="27"/>
      <w:bookmarkEnd w:id="28"/>
      <w:bookmarkEnd w:id="29"/>
      <w:bookmarkEnd w:id="30"/>
      <w:bookmarkEnd w:id="31"/>
      <w:bookmarkEnd w:id="32"/>
    </w:p>
    <w:p w:rsidR="00A43FEF" w:rsidRDefault="00AC5FAC">
      <w:pPr>
        <w:pStyle w:val="3"/>
        <w:spacing w:line="360" w:lineRule="auto"/>
        <w:ind w:firstLine="482"/>
      </w:pPr>
      <w:bookmarkStart w:id="33" w:name="_Toc183582205"/>
      <w:bookmarkStart w:id="34" w:name="_Toc183682342"/>
      <w:bookmarkStart w:id="35" w:name="_Toc217446034"/>
      <w:r>
        <w:rPr>
          <w:rFonts w:hint="eastAsia"/>
        </w:rPr>
        <w:t>1.</w:t>
      </w:r>
      <w:bookmarkEnd w:id="33"/>
      <w:bookmarkEnd w:id="34"/>
      <w:r>
        <w:rPr>
          <w:rFonts w:hint="eastAsia"/>
        </w:rPr>
        <w:t xml:space="preserve"> </w:t>
      </w:r>
      <w:r>
        <w:rPr>
          <w:rFonts w:hint="eastAsia"/>
        </w:rPr>
        <w:t>适用范围</w:t>
      </w:r>
      <w:bookmarkEnd w:id="35"/>
    </w:p>
    <w:p w:rsidR="00A43FEF" w:rsidRDefault="00AC5FAC">
      <w:pPr>
        <w:tabs>
          <w:tab w:val="left" w:pos="7665"/>
        </w:tabs>
        <w:spacing w:line="360" w:lineRule="auto"/>
        <w:ind w:firstLineChars="200" w:firstLine="480"/>
        <w:outlineLvl w:val="5"/>
        <w:rPr>
          <w:rFonts w:hAnsi="宋体" w:cs="宋体"/>
          <w:sz w:val="24"/>
        </w:rPr>
      </w:pPr>
      <w:r>
        <w:rPr>
          <w:rFonts w:hAnsi="宋体" w:cs="宋体" w:hint="eastAsia"/>
          <w:sz w:val="24"/>
        </w:rPr>
        <w:t>1.1 1.1 本招标文件仅适用于本次招标采购项目。</w:t>
      </w:r>
    </w:p>
    <w:p w:rsidR="00A43FEF" w:rsidRDefault="00AC5FAC">
      <w:pPr>
        <w:pStyle w:val="3"/>
        <w:spacing w:line="360" w:lineRule="auto"/>
        <w:ind w:firstLine="482"/>
      </w:pPr>
      <w:bookmarkStart w:id="36" w:name="_Toc183582206"/>
      <w:bookmarkStart w:id="37" w:name="_Toc183682343"/>
      <w:bookmarkStart w:id="38" w:name="_Toc217446035"/>
      <w:r>
        <w:rPr>
          <w:rFonts w:hint="eastAsia"/>
        </w:rPr>
        <w:t xml:space="preserve">2. </w:t>
      </w:r>
      <w:bookmarkEnd w:id="36"/>
      <w:bookmarkEnd w:id="37"/>
      <w:r>
        <w:rPr>
          <w:rFonts w:hint="eastAsia"/>
        </w:rPr>
        <w:t>有关定义</w:t>
      </w:r>
      <w:bookmarkEnd w:id="38"/>
    </w:p>
    <w:p w:rsidR="00A43FEF" w:rsidRDefault="00AC5FAC">
      <w:pPr>
        <w:tabs>
          <w:tab w:val="left" w:pos="7665"/>
        </w:tabs>
        <w:spacing w:line="360" w:lineRule="auto"/>
        <w:ind w:firstLineChars="200" w:firstLine="480"/>
        <w:outlineLvl w:val="5"/>
        <w:rPr>
          <w:rFonts w:hAnsi="宋体" w:cs="宋体"/>
          <w:sz w:val="24"/>
        </w:rPr>
      </w:pPr>
      <w:r>
        <w:rPr>
          <w:rFonts w:hAnsi="宋体" w:cs="宋体" w:hint="eastAsia"/>
          <w:sz w:val="24"/>
        </w:rPr>
        <w:t>2.1 “采购人”系指依法进行采购的国家机关、事业单位、团体组织。本次招标的采购人是巴中市恩阳区人民医院。</w:t>
      </w:r>
    </w:p>
    <w:p w:rsidR="00A43FEF" w:rsidRDefault="00AC5FAC">
      <w:pPr>
        <w:tabs>
          <w:tab w:val="left" w:pos="7665"/>
        </w:tabs>
        <w:spacing w:line="360" w:lineRule="auto"/>
        <w:ind w:firstLineChars="200" w:firstLine="480"/>
        <w:outlineLvl w:val="5"/>
        <w:rPr>
          <w:rFonts w:hAnsi="宋体" w:cs="宋体"/>
          <w:sz w:val="24"/>
        </w:rPr>
      </w:pPr>
      <w:r>
        <w:rPr>
          <w:rFonts w:hAnsi="宋体" w:cs="宋体" w:hint="eastAsia"/>
          <w:sz w:val="24"/>
        </w:rPr>
        <w:t>2.2 “投标人”系指购买了招标文件拟参加投标和向采购人提供货物及相应服务的供应商。</w:t>
      </w:r>
      <w:bookmarkStart w:id="39" w:name="_Toc183682344"/>
      <w:bookmarkStart w:id="40" w:name="_Toc183582207"/>
      <w:bookmarkStart w:id="41" w:name="_Toc217390843"/>
      <w:bookmarkStart w:id="42" w:name="_Toc217446036"/>
    </w:p>
    <w:p w:rsidR="00A43FEF" w:rsidRDefault="00AC5FAC">
      <w:pPr>
        <w:pStyle w:val="11"/>
        <w:spacing w:line="360" w:lineRule="auto"/>
        <w:ind w:left="1" w:firstLineChars="200" w:firstLine="480"/>
        <w:rPr>
          <w:rFonts w:hAnsi="宋体"/>
          <w:sz w:val="24"/>
        </w:rPr>
      </w:pPr>
      <w:bookmarkStart w:id="43" w:name="_Toc183682346"/>
      <w:bookmarkStart w:id="44" w:name="_Toc217446038"/>
      <w:bookmarkStart w:id="45" w:name="_Toc20146"/>
      <w:bookmarkStart w:id="46" w:name="_Toc12399"/>
      <w:bookmarkStart w:id="47" w:name="_Toc183582209"/>
      <w:bookmarkStart w:id="48" w:name="_Toc77400779"/>
      <w:bookmarkStart w:id="49" w:name="_Toc89075875"/>
      <w:bookmarkEnd w:id="39"/>
      <w:bookmarkEnd w:id="40"/>
      <w:bookmarkEnd w:id="41"/>
      <w:bookmarkEnd w:id="42"/>
      <w:r>
        <w:rPr>
          <w:rFonts w:hAnsi="宋体" w:hint="eastAsia"/>
          <w:sz w:val="24"/>
        </w:rPr>
        <w:t>非单一产品采购项目，采购人根据采购项目技术构成、产品价格比重等合理确定核心产品。</w:t>
      </w:r>
    </w:p>
    <w:p w:rsidR="00A43FEF" w:rsidRDefault="00AC5FAC">
      <w:pPr>
        <w:pStyle w:val="3"/>
        <w:ind w:firstLine="482"/>
        <w:jc w:val="center"/>
      </w:pPr>
      <w:bookmarkStart w:id="50" w:name="_Toc183582243"/>
      <w:bookmarkStart w:id="51" w:name="_Toc183682380"/>
      <w:bookmarkStart w:id="52" w:name="_Toc217446074"/>
      <w:bookmarkStart w:id="53" w:name="_Toc217446081"/>
      <w:bookmarkEnd w:id="43"/>
      <w:bookmarkEnd w:id="44"/>
      <w:bookmarkEnd w:id="45"/>
      <w:bookmarkEnd w:id="46"/>
      <w:bookmarkEnd w:id="47"/>
      <w:bookmarkEnd w:id="48"/>
      <w:bookmarkEnd w:id="49"/>
      <w:r>
        <w:rPr>
          <w:rFonts w:hint="eastAsia"/>
        </w:rPr>
        <w:lastRenderedPageBreak/>
        <w:t>三、招标文件</w:t>
      </w:r>
    </w:p>
    <w:p w:rsidR="00A43FEF" w:rsidRDefault="00AC5FAC">
      <w:pPr>
        <w:pStyle w:val="3"/>
        <w:spacing w:line="360" w:lineRule="auto"/>
        <w:ind w:firstLine="482"/>
        <w:rPr>
          <w:rFonts w:ascii="宋体" w:hAnsi="宋体"/>
          <w:szCs w:val="22"/>
        </w:rPr>
      </w:pPr>
      <w:bookmarkStart w:id="54" w:name="_Toc183682347"/>
      <w:bookmarkStart w:id="55" w:name="_Toc183582210"/>
      <w:bookmarkStart w:id="56" w:name="_Toc217446039"/>
      <w:r>
        <w:rPr>
          <w:rFonts w:ascii="宋体" w:hAnsi="宋体" w:hint="eastAsia"/>
          <w:szCs w:val="22"/>
        </w:rPr>
        <w:t>6．招标文件的构成</w:t>
      </w:r>
      <w:bookmarkEnd w:id="54"/>
      <w:bookmarkEnd w:id="55"/>
      <w:bookmarkEnd w:id="56"/>
    </w:p>
    <w:p w:rsidR="00A43FEF" w:rsidRDefault="00AC5FAC">
      <w:pPr>
        <w:tabs>
          <w:tab w:val="left" w:pos="7665"/>
        </w:tabs>
        <w:snapToGrid w:val="0"/>
        <w:spacing w:line="360" w:lineRule="auto"/>
        <w:ind w:firstLineChars="200" w:firstLine="480"/>
        <w:outlineLvl w:val="5"/>
        <w:rPr>
          <w:rFonts w:hAnsi="宋体"/>
          <w:sz w:val="24"/>
        </w:rPr>
      </w:pPr>
      <w:r>
        <w:rPr>
          <w:rFonts w:hAnsi="宋体" w:hint="eastAsia"/>
          <w:sz w:val="24"/>
        </w:rPr>
        <w:t>6.1 招标文件是供应商准备投标文件和参加投标的依据，同时也是评标的重要依据，具有</w:t>
      </w:r>
      <w:proofErr w:type="gramStart"/>
      <w:r>
        <w:rPr>
          <w:rFonts w:hAnsi="宋体" w:hint="eastAsia"/>
          <w:sz w:val="24"/>
        </w:rPr>
        <w:t>准法律</w:t>
      </w:r>
      <w:proofErr w:type="gramEnd"/>
      <w:r>
        <w:rPr>
          <w:rFonts w:hAnsi="宋体" w:hint="eastAsia"/>
          <w:sz w:val="24"/>
        </w:rPr>
        <w:t>文件性质。招标文件用以阐明招标项目所需的资质、技术、服务及报价等要求、招标投标程序、有关规定和注意事项以及合同主要条款等。本招标文件包括以下内容：</w:t>
      </w:r>
    </w:p>
    <w:p w:rsidR="00A43FEF" w:rsidRDefault="00AC5FAC">
      <w:pPr>
        <w:tabs>
          <w:tab w:val="left" w:pos="720"/>
        </w:tabs>
        <w:snapToGrid w:val="0"/>
        <w:spacing w:line="360" w:lineRule="auto"/>
        <w:ind w:firstLineChars="200" w:firstLine="480"/>
        <w:outlineLvl w:val="5"/>
        <w:rPr>
          <w:rFonts w:hAnsi="宋体"/>
          <w:sz w:val="24"/>
        </w:rPr>
      </w:pPr>
      <w:r>
        <w:rPr>
          <w:rFonts w:hAnsi="宋体" w:hint="eastAsia"/>
          <w:sz w:val="24"/>
        </w:rPr>
        <w:t>（一）投标邀请；</w:t>
      </w:r>
    </w:p>
    <w:p w:rsidR="00A43FEF" w:rsidRDefault="00AC5FAC">
      <w:pPr>
        <w:tabs>
          <w:tab w:val="left" w:pos="720"/>
        </w:tabs>
        <w:snapToGrid w:val="0"/>
        <w:spacing w:line="360" w:lineRule="auto"/>
        <w:ind w:firstLineChars="200" w:firstLine="480"/>
        <w:outlineLvl w:val="5"/>
        <w:rPr>
          <w:rFonts w:hAnsi="宋体"/>
          <w:sz w:val="24"/>
        </w:rPr>
      </w:pPr>
      <w:r>
        <w:rPr>
          <w:rFonts w:hAnsi="宋体" w:hint="eastAsia"/>
          <w:sz w:val="24"/>
        </w:rPr>
        <w:t>（二）投标人须知；</w:t>
      </w:r>
    </w:p>
    <w:p w:rsidR="00A43FEF" w:rsidRDefault="00AC5FAC">
      <w:pPr>
        <w:tabs>
          <w:tab w:val="left" w:pos="720"/>
        </w:tabs>
        <w:snapToGrid w:val="0"/>
        <w:spacing w:line="360" w:lineRule="auto"/>
        <w:ind w:firstLineChars="200" w:firstLine="480"/>
        <w:outlineLvl w:val="5"/>
        <w:rPr>
          <w:rFonts w:hAnsi="宋体"/>
          <w:sz w:val="24"/>
        </w:rPr>
      </w:pPr>
      <w:r>
        <w:rPr>
          <w:rFonts w:hAnsi="宋体" w:hint="eastAsia"/>
          <w:sz w:val="24"/>
        </w:rPr>
        <w:t>（三）投标文件格式；</w:t>
      </w:r>
    </w:p>
    <w:p w:rsidR="00A43FEF" w:rsidRDefault="00AC5FAC">
      <w:pPr>
        <w:tabs>
          <w:tab w:val="left" w:pos="720"/>
        </w:tabs>
        <w:snapToGrid w:val="0"/>
        <w:spacing w:line="360" w:lineRule="auto"/>
        <w:ind w:firstLineChars="200" w:firstLine="480"/>
        <w:outlineLvl w:val="5"/>
        <w:rPr>
          <w:rFonts w:hAnsi="宋体"/>
          <w:sz w:val="24"/>
        </w:rPr>
      </w:pPr>
      <w:r>
        <w:rPr>
          <w:rFonts w:hAnsi="宋体" w:hint="eastAsia"/>
          <w:sz w:val="24"/>
        </w:rPr>
        <w:t>（四）投标人和投标产品的资格、资质性及其他类似效力要求；</w:t>
      </w:r>
    </w:p>
    <w:p w:rsidR="00A43FEF" w:rsidRDefault="00AC5FAC">
      <w:pPr>
        <w:tabs>
          <w:tab w:val="left" w:pos="720"/>
        </w:tabs>
        <w:snapToGrid w:val="0"/>
        <w:spacing w:line="360" w:lineRule="auto"/>
        <w:ind w:firstLineChars="200" w:firstLine="480"/>
        <w:outlineLvl w:val="5"/>
        <w:rPr>
          <w:rFonts w:hAnsi="宋体"/>
          <w:sz w:val="24"/>
        </w:rPr>
      </w:pPr>
      <w:r>
        <w:rPr>
          <w:rFonts w:hAnsi="宋体" w:hint="eastAsia"/>
          <w:sz w:val="24"/>
        </w:rPr>
        <w:t>（五）投标人应当提供的资格、资质性及其他类似效力要求的相关证明材料；</w:t>
      </w:r>
    </w:p>
    <w:p w:rsidR="00A43FEF" w:rsidRDefault="00AC5FAC">
      <w:pPr>
        <w:tabs>
          <w:tab w:val="left" w:pos="720"/>
        </w:tabs>
        <w:snapToGrid w:val="0"/>
        <w:spacing w:line="360" w:lineRule="auto"/>
        <w:ind w:firstLineChars="200" w:firstLine="480"/>
        <w:outlineLvl w:val="5"/>
        <w:rPr>
          <w:rFonts w:hAnsi="宋体"/>
          <w:sz w:val="24"/>
        </w:rPr>
      </w:pPr>
      <w:r>
        <w:rPr>
          <w:rFonts w:hAnsi="宋体" w:hint="eastAsia"/>
          <w:sz w:val="24"/>
        </w:rPr>
        <w:t>（六）本项目技术、服务、采购履约主要条款及其他要求条款</w:t>
      </w:r>
    </w:p>
    <w:p w:rsidR="00A43FEF" w:rsidRDefault="00AC5FAC">
      <w:pPr>
        <w:tabs>
          <w:tab w:val="left" w:pos="720"/>
          <w:tab w:val="left" w:pos="6575"/>
        </w:tabs>
        <w:snapToGrid w:val="0"/>
        <w:spacing w:line="360" w:lineRule="auto"/>
        <w:ind w:firstLineChars="200" w:firstLine="480"/>
        <w:outlineLvl w:val="5"/>
        <w:rPr>
          <w:rFonts w:hAnsi="宋体"/>
          <w:sz w:val="24"/>
        </w:rPr>
      </w:pPr>
      <w:r>
        <w:rPr>
          <w:rFonts w:hAnsi="宋体" w:hint="eastAsia"/>
          <w:sz w:val="24"/>
        </w:rPr>
        <w:t>（七）评标办法；</w:t>
      </w:r>
      <w:r>
        <w:rPr>
          <w:rFonts w:hAnsi="宋体" w:hint="eastAsia"/>
          <w:sz w:val="24"/>
        </w:rPr>
        <w:tab/>
      </w:r>
      <w:r>
        <w:rPr>
          <w:rFonts w:hAnsi="宋体" w:hint="eastAsia"/>
          <w:sz w:val="24"/>
        </w:rPr>
        <w:tab/>
      </w:r>
    </w:p>
    <w:p w:rsidR="00A43FEF" w:rsidRDefault="00AC5FAC">
      <w:pPr>
        <w:tabs>
          <w:tab w:val="left" w:pos="720"/>
        </w:tabs>
        <w:snapToGrid w:val="0"/>
        <w:spacing w:line="360" w:lineRule="auto"/>
        <w:ind w:firstLineChars="200" w:firstLine="480"/>
        <w:outlineLvl w:val="5"/>
        <w:rPr>
          <w:rFonts w:hAnsi="宋体"/>
          <w:sz w:val="24"/>
        </w:rPr>
      </w:pPr>
      <w:r>
        <w:rPr>
          <w:rFonts w:hAnsi="宋体" w:hint="eastAsia"/>
          <w:sz w:val="24"/>
        </w:rPr>
        <w:t>（八）采购合同（草案）。</w:t>
      </w:r>
    </w:p>
    <w:p w:rsidR="00A43FEF" w:rsidRDefault="00AC5FAC">
      <w:pPr>
        <w:tabs>
          <w:tab w:val="left" w:pos="7665"/>
        </w:tabs>
        <w:snapToGrid w:val="0"/>
        <w:spacing w:line="360" w:lineRule="auto"/>
        <w:ind w:firstLineChars="200" w:firstLine="480"/>
        <w:outlineLvl w:val="5"/>
        <w:rPr>
          <w:rFonts w:hAnsi="宋体"/>
          <w:sz w:val="24"/>
        </w:rPr>
      </w:pPr>
      <w:r>
        <w:rPr>
          <w:rFonts w:hAnsi="宋体" w:hint="eastAsia"/>
          <w:sz w:val="24"/>
        </w:rPr>
        <w:t>6.2 投标人应认真阅读和充分理解招标文件中所有的事项、格式条款和规范要求。投标人没有对招标文件全面做出实质性响应是投标人的风险。没有按照招标文件要求</w:t>
      </w:r>
      <w:proofErr w:type="gramStart"/>
      <w:r>
        <w:rPr>
          <w:rFonts w:hAnsi="宋体" w:hint="eastAsia"/>
          <w:sz w:val="24"/>
        </w:rPr>
        <w:t>作出</w:t>
      </w:r>
      <w:proofErr w:type="gramEnd"/>
      <w:r>
        <w:rPr>
          <w:rFonts w:hAnsi="宋体" w:hint="eastAsia"/>
          <w:sz w:val="24"/>
        </w:rPr>
        <w:t>实质性响应的投标文件将被拒绝。</w:t>
      </w:r>
    </w:p>
    <w:p w:rsidR="00A43FEF" w:rsidRDefault="00AC5FAC">
      <w:pPr>
        <w:pStyle w:val="3"/>
        <w:spacing w:line="360" w:lineRule="auto"/>
        <w:ind w:firstLine="482"/>
        <w:rPr>
          <w:rFonts w:ascii="宋体" w:hAnsi="宋体"/>
          <w:szCs w:val="22"/>
        </w:rPr>
      </w:pPr>
      <w:bookmarkStart w:id="57" w:name="_Toc183682348"/>
      <w:bookmarkStart w:id="58" w:name="_Toc183582211"/>
      <w:bookmarkStart w:id="59" w:name="_Toc217446040"/>
      <w:r>
        <w:rPr>
          <w:rFonts w:ascii="宋体" w:hAnsi="宋体" w:hint="eastAsia"/>
          <w:szCs w:val="22"/>
        </w:rPr>
        <w:t>7. 招标文件的澄清</w:t>
      </w:r>
      <w:bookmarkEnd w:id="57"/>
      <w:bookmarkEnd w:id="58"/>
      <w:r>
        <w:rPr>
          <w:rFonts w:ascii="宋体" w:hAnsi="宋体" w:hint="eastAsia"/>
          <w:szCs w:val="22"/>
        </w:rPr>
        <w:t>和修改</w:t>
      </w:r>
      <w:bookmarkEnd w:id="59"/>
    </w:p>
    <w:p w:rsidR="00A43FEF" w:rsidRDefault="00AC5FAC">
      <w:pPr>
        <w:tabs>
          <w:tab w:val="left" w:pos="720"/>
        </w:tabs>
        <w:snapToGrid w:val="0"/>
        <w:spacing w:line="360" w:lineRule="auto"/>
        <w:ind w:firstLineChars="200" w:firstLine="480"/>
        <w:outlineLvl w:val="5"/>
        <w:rPr>
          <w:rFonts w:hAnsi="宋体"/>
          <w:sz w:val="24"/>
        </w:rPr>
      </w:pPr>
      <w:r>
        <w:rPr>
          <w:rFonts w:hAnsi="宋体" w:hint="eastAsia"/>
          <w:sz w:val="24"/>
        </w:rPr>
        <w:t>7.1招标采购单位可以依法对招标文件进行澄清或者修改。</w:t>
      </w:r>
    </w:p>
    <w:p w:rsidR="00A43FEF" w:rsidRDefault="00AC5FAC">
      <w:pPr>
        <w:snapToGrid w:val="0"/>
        <w:spacing w:line="360" w:lineRule="auto"/>
        <w:ind w:firstLineChars="200" w:firstLine="480"/>
        <w:outlineLvl w:val="5"/>
        <w:rPr>
          <w:rFonts w:hAnsi="宋体"/>
          <w:sz w:val="24"/>
        </w:rPr>
      </w:pPr>
      <w:r>
        <w:rPr>
          <w:rFonts w:hAnsi="宋体" w:hint="eastAsia"/>
          <w:sz w:val="24"/>
        </w:rPr>
        <w:t>7.2 投标人认为需要对招标文件进行澄清或者修改的，可以以书面形式向招标采购单位提出申请，但招标采购单位可以决定是否采纳投标人的申请事项。</w:t>
      </w:r>
    </w:p>
    <w:p w:rsidR="00A43FEF" w:rsidRDefault="00AC5FAC">
      <w:pPr>
        <w:pStyle w:val="3"/>
        <w:ind w:firstLine="482"/>
        <w:jc w:val="center"/>
      </w:pPr>
      <w:bookmarkStart w:id="60" w:name="_Toc32092"/>
      <w:bookmarkStart w:id="61" w:name="_Toc15488"/>
      <w:bookmarkStart w:id="62" w:name="_Toc183582214"/>
      <w:bookmarkStart w:id="63" w:name="_Toc217446042"/>
      <w:bookmarkStart w:id="64" w:name="_Toc77400780"/>
      <w:bookmarkStart w:id="65" w:name="_Toc183682351"/>
      <w:bookmarkStart w:id="66" w:name="_Toc89075876"/>
      <w:r>
        <w:rPr>
          <w:rFonts w:hint="eastAsia"/>
        </w:rPr>
        <w:t>四、投标文件</w:t>
      </w:r>
      <w:bookmarkEnd w:id="60"/>
      <w:bookmarkEnd w:id="61"/>
      <w:bookmarkEnd w:id="62"/>
      <w:bookmarkEnd w:id="63"/>
      <w:bookmarkEnd w:id="64"/>
      <w:bookmarkEnd w:id="65"/>
      <w:bookmarkEnd w:id="66"/>
    </w:p>
    <w:p w:rsidR="00A43FEF" w:rsidRDefault="00AC5FAC">
      <w:pPr>
        <w:pStyle w:val="3"/>
        <w:spacing w:line="360" w:lineRule="auto"/>
        <w:ind w:firstLine="482"/>
        <w:rPr>
          <w:rFonts w:ascii="宋体" w:hAnsi="宋体"/>
          <w:szCs w:val="22"/>
        </w:rPr>
      </w:pPr>
      <w:bookmarkStart w:id="67" w:name="_Toc183582217"/>
      <w:bookmarkStart w:id="68" w:name="_Toc183682354"/>
      <w:bookmarkStart w:id="69" w:name="_Toc217446048"/>
      <w:r>
        <w:rPr>
          <w:rFonts w:ascii="宋体" w:hAnsi="宋体" w:hint="eastAsia"/>
          <w:szCs w:val="22"/>
        </w:rPr>
        <w:t>8．投标文件的组成</w:t>
      </w:r>
      <w:bookmarkEnd w:id="67"/>
      <w:bookmarkEnd w:id="68"/>
      <w:bookmarkEnd w:id="69"/>
    </w:p>
    <w:p w:rsidR="00A43FEF" w:rsidRDefault="00AC5FAC">
      <w:pPr>
        <w:adjustRightInd w:val="0"/>
        <w:snapToGrid w:val="0"/>
        <w:spacing w:line="360" w:lineRule="auto"/>
        <w:ind w:firstLineChars="200" w:firstLine="480"/>
        <w:outlineLvl w:val="5"/>
        <w:rPr>
          <w:rFonts w:hAnsi="宋体"/>
          <w:sz w:val="24"/>
        </w:rPr>
      </w:pPr>
      <w:r>
        <w:rPr>
          <w:rFonts w:hAnsi="宋体" w:hint="eastAsia"/>
          <w:sz w:val="24"/>
        </w:rPr>
        <w:t>投标人应按照招标文件的规定和要求编制投标文件。投标人拟在中标后将中标项目的非主体、非关键性工作交由他人完成的，应当在投标文件中载明。投标人编写的投标文件应包括下列部分：</w:t>
      </w:r>
    </w:p>
    <w:p w:rsidR="00A43FEF" w:rsidRDefault="00AC5FAC">
      <w:pPr>
        <w:adjustRightInd w:val="0"/>
        <w:snapToGrid w:val="0"/>
        <w:spacing w:line="360" w:lineRule="auto"/>
        <w:ind w:firstLineChars="200" w:firstLine="480"/>
        <w:outlineLvl w:val="5"/>
        <w:rPr>
          <w:rFonts w:hAnsi="宋体"/>
          <w:sz w:val="24"/>
        </w:rPr>
      </w:pPr>
      <w:r>
        <w:rPr>
          <w:rFonts w:hAnsi="宋体" w:hint="eastAsia"/>
          <w:sz w:val="24"/>
        </w:rPr>
        <w:t>8.1 报价部分。投标人按照招标文件要求填写的“开标一览表”及“报价明细表”。 本次招标报价要求：</w:t>
      </w:r>
    </w:p>
    <w:p w:rsidR="00A43FEF" w:rsidRDefault="00AC5FAC">
      <w:pPr>
        <w:adjustRightInd w:val="0"/>
        <w:snapToGrid w:val="0"/>
        <w:spacing w:line="360" w:lineRule="auto"/>
        <w:ind w:firstLineChars="200" w:firstLine="480"/>
        <w:outlineLvl w:val="5"/>
        <w:rPr>
          <w:rFonts w:hAnsi="宋体"/>
          <w:sz w:val="24"/>
        </w:rPr>
      </w:pPr>
      <w:r>
        <w:rPr>
          <w:rFonts w:hAnsi="宋体" w:hint="eastAsia"/>
          <w:sz w:val="24"/>
        </w:rPr>
        <w:t>（1）投标人的报价是投标人响应招标项目要求的全部工作内容的价格体现，包括投</w:t>
      </w:r>
      <w:r>
        <w:rPr>
          <w:rFonts w:hAnsi="宋体" w:hint="eastAsia"/>
          <w:sz w:val="24"/>
        </w:rPr>
        <w:lastRenderedPageBreak/>
        <w:t>标人完成本项目所需的一切费用。（实质性要求）</w:t>
      </w:r>
    </w:p>
    <w:p w:rsidR="00A43FEF" w:rsidRDefault="00AC5FAC">
      <w:pPr>
        <w:adjustRightInd w:val="0"/>
        <w:snapToGrid w:val="0"/>
        <w:spacing w:line="360" w:lineRule="auto"/>
        <w:ind w:firstLineChars="200" w:firstLine="480"/>
        <w:outlineLvl w:val="5"/>
        <w:rPr>
          <w:b/>
          <w:bCs/>
        </w:rPr>
      </w:pPr>
      <w:r>
        <w:rPr>
          <w:rFonts w:hAnsi="宋体" w:hint="eastAsia"/>
          <w:sz w:val="24"/>
        </w:rPr>
        <w:t xml:space="preserve">（2）投标人每种货物只允许有一个报价，并且在合同履行过程中是固定不变的，任何有选择或可调整的报价将不予接受，并按无效投标处理。（实质性要求）   </w:t>
      </w:r>
      <w:r>
        <w:rPr>
          <w:rFonts w:hAnsi="宋体" w:hint="eastAsia"/>
          <w:b/>
          <w:bCs/>
          <w:sz w:val="24"/>
        </w:rPr>
        <w:t xml:space="preserve"> </w:t>
      </w:r>
    </w:p>
    <w:p w:rsidR="00A43FEF" w:rsidRDefault="00AC5FAC">
      <w:pPr>
        <w:tabs>
          <w:tab w:val="left" w:pos="540"/>
        </w:tabs>
        <w:adjustRightInd w:val="0"/>
        <w:snapToGrid w:val="0"/>
        <w:spacing w:line="360" w:lineRule="auto"/>
        <w:ind w:firstLineChars="200" w:firstLine="480"/>
        <w:outlineLvl w:val="5"/>
        <w:rPr>
          <w:rFonts w:hAnsi="宋体"/>
          <w:sz w:val="24"/>
        </w:rPr>
      </w:pPr>
      <w:bookmarkStart w:id="70" w:name="_Toc217446049"/>
      <w:bookmarkStart w:id="71" w:name="_Toc183582218"/>
      <w:bookmarkStart w:id="72" w:name="_Toc183682355"/>
      <w:r>
        <w:rPr>
          <w:rFonts w:hAnsi="宋体" w:hint="eastAsia"/>
          <w:sz w:val="24"/>
        </w:rPr>
        <w:t>8.2 技术部分。投标人按照招标文件要求做出的技术应答，主要是针对招标项目的技术指标、参数和技术要求做出的响应和满足。投标人的技术应答应包括下列内容：</w:t>
      </w:r>
    </w:p>
    <w:p w:rsidR="00A43FEF" w:rsidRDefault="00AC5FAC">
      <w:pPr>
        <w:tabs>
          <w:tab w:val="left" w:pos="540"/>
        </w:tabs>
        <w:adjustRightInd w:val="0"/>
        <w:snapToGrid w:val="0"/>
        <w:spacing w:line="360" w:lineRule="auto"/>
        <w:ind w:firstLineChars="200" w:firstLine="480"/>
        <w:outlineLvl w:val="5"/>
        <w:rPr>
          <w:rFonts w:hAnsi="宋体"/>
          <w:sz w:val="24"/>
        </w:rPr>
      </w:pPr>
      <w:r>
        <w:rPr>
          <w:rFonts w:hAnsi="宋体" w:hint="eastAsia"/>
          <w:sz w:val="24"/>
        </w:rPr>
        <w:t>（1）投标产品的品牌、型号、配置；</w:t>
      </w:r>
    </w:p>
    <w:p w:rsidR="00A43FEF" w:rsidRDefault="00AC5FAC">
      <w:pPr>
        <w:tabs>
          <w:tab w:val="left" w:pos="540"/>
        </w:tabs>
        <w:adjustRightInd w:val="0"/>
        <w:snapToGrid w:val="0"/>
        <w:spacing w:line="360" w:lineRule="auto"/>
        <w:ind w:firstLineChars="200" w:firstLine="480"/>
        <w:outlineLvl w:val="5"/>
        <w:rPr>
          <w:rFonts w:hAnsi="宋体"/>
          <w:sz w:val="24"/>
        </w:rPr>
      </w:pPr>
      <w:r>
        <w:rPr>
          <w:rFonts w:hAnsi="宋体" w:hint="eastAsia"/>
          <w:sz w:val="24"/>
        </w:rPr>
        <w:t>（2）投标产品本身的详细的技术指标和参数（产品使用说明书、产品彩页资料、采购人手册等等材料予以佐证）；</w:t>
      </w:r>
    </w:p>
    <w:p w:rsidR="00A43FEF" w:rsidRDefault="00AC5FAC">
      <w:pPr>
        <w:adjustRightInd w:val="0"/>
        <w:snapToGrid w:val="0"/>
        <w:spacing w:line="360" w:lineRule="auto"/>
        <w:ind w:firstLineChars="200" w:firstLine="480"/>
        <w:outlineLvl w:val="5"/>
        <w:rPr>
          <w:rFonts w:hAnsi="宋体"/>
          <w:sz w:val="24"/>
        </w:rPr>
      </w:pPr>
      <w:r>
        <w:rPr>
          <w:rFonts w:hAnsi="宋体" w:hint="eastAsia"/>
          <w:sz w:val="24"/>
        </w:rPr>
        <w:t>（3）技术方案、项目实施方案；</w:t>
      </w:r>
    </w:p>
    <w:p w:rsidR="00A43FEF" w:rsidRDefault="00AC5FAC">
      <w:pPr>
        <w:adjustRightInd w:val="0"/>
        <w:snapToGrid w:val="0"/>
        <w:spacing w:line="360" w:lineRule="auto"/>
        <w:ind w:firstLineChars="200" w:firstLine="480"/>
        <w:outlineLvl w:val="5"/>
        <w:rPr>
          <w:rFonts w:hAnsi="宋体"/>
          <w:sz w:val="24"/>
        </w:rPr>
      </w:pPr>
      <w:r>
        <w:rPr>
          <w:rFonts w:hAnsi="宋体" w:hint="eastAsia"/>
          <w:sz w:val="24"/>
        </w:rPr>
        <w:t>（4）投标产品技术配置参数表；</w:t>
      </w:r>
    </w:p>
    <w:p w:rsidR="00A43FEF" w:rsidRDefault="00AC5FAC">
      <w:pPr>
        <w:tabs>
          <w:tab w:val="left" w:pos="540"/>
        </w:tabs>
        <w:adjustRightInd w:val="0"/>
        <w:snapToGrid w:val="0"/>
        <w:spacing w:line="360" w:lineRule="auto"/>
        <w:ind w:firstLineChars="200" w:firstLine="480"/>
        <w:outlineLvl w:val="5"/>
        <w:rPr>
          <w:rFonts w:hAnsi="宋体"/>
          <w:sz w:val="24"/>
        </w:rPr>
      </w:pPr>
      <w:r>
        <w:rPr>
          <w:rFonts w:hAnsi="宋体" w:hint="eastAsia"/>
          <w:sz w:val="24"/>
        </w:rPr>
        <w:t>（5）产品彩页资料或技术资料；</w:t>
      </w:r>
    </w:p>
    <w:p w:rsidR="00A43FEF" w:rsidRDefault="00AC5FAC">
      <w:pPr>
        <w:tabs>
          <w:tab w:val="left" w:pos="540"/>
        </w:tabs>
        <w:adjustRightInd w:val="0"/>
        <w:snapToGrid w:val="0"/>
        <w:spacing w:line="360" w:lineRule="auto"/>
        <w:ind w:firstLineChars="200" w:firstLine="480"/>
        <w:outlineLvl w:val="5"/>
        <w:rPr>
          <w:rFonts w:hAnsi="宋体"/>
          <w:sz w:val="24"/>
        </w:rPr>
      </w:pPr>
      <w:r>
        <w:rPr>
          <w:rFonts w:hAnsi="宋体" w:hint="eastAsia"/>
          <w:sz w:val="24"/>
        </w:rPr>
        <w:t>（6）产品工作环境条件；</w:t>
      </w:r>
    </w:p>
    <w:p w:rsidR="00A43FEF" w:rsidRDefault="00AC5FAC">
      <w:pPr>
        <w:adjustRightInd w:val="0"/>
        <w:snapToGrid w:val="0"/>
        <w:spacing w:line="360" w:lineRule="auto"/>
        <w:ind w:firstLineChars="200" w:firstLine="480"/>
        <w:outlineLvl w:val="5"/>
        <w:rPr>
          <w:rFonts w:hAnsi="宋体"/>
          <w:sz w:val="24"/>
        </w:rPr>
      </w:pPr>
      <w:r>
        <w:rPr>
          <w:rFonts w:hAnsi="宋体" w:hint="eastAsia"/>
          <w:sz w:val="24"/>
        </w:rPr>
        <w:t>（7）产品验收标准和验收方法；</w:t>
      </w:r>
    </w:p>
    <w:p w:rsidR="00A43FEF" w:rsidRDefault="00AC5FAC">
      <w:pPr>
        <w:adjustRightInd w:val="0"/>
        <w:snapToGrid w:val="0"/>
        <w:spacing w:line="360" w:lineRule="auto"/>
        <w:ind w:firstLineChars="200" w:firstLine="480"/>
        <w:outlineLvl w:val="5"/>
        <w:rPr>
          <w:rFonts w:hAnsi="宋体"/>
          <w:sz w:val="24"/>
        </w:rPr>
      </w:pPr>
      <w:r>
        <w:rPr>
          <w:rFonts w:hAnsi="宋体" w:hint="eastAsia"/>
          <w:sz w:val="24"/>
        </w:rPr>
        <w:t>（8）产品验收清单（注明各部件的品名、数量、价格、规格型号和原产地或生产厂家）；</w:t>
      </w:r>
    </w:p>
    <w:p w:rsidR="00A43FEF" w:rsidRDefault="00AC5FAC">
      <w:pPr>
        <w:adjustRightInd w:val="0"/>
        <w:snapToGrid w:val="0"/>
        <w:spacing w:line="360" w:lineRule="auto"/>
        <w:ind w:firstLineChars="200" w:firstLine="480"/>
        <w:outlineLvl w:val="5"/>
        <w:rPr>
          <w:rFonts w:hAnsi="宋体"/>
          <w:sz w:val="24"/>
        </w:rPr>
      </w:pPr>
      <w:r>
        <w:rPr>
          <w:rFonts w:hAnsi="宋体" w:hint="eastAsia"/>
          <w:sz w:val="24"/>
        </w:rPr>
        <w:t>（9）投标人认为需要提供的其他文件和资料。</w:t>
      </w:r>
    </w:p>
    <w:p w:rsidR="00A43FEF" w:rsidRDefault="00AC5FAC">
      <w:pPr>
        <w:adjustRightInd w:val="0"/>
        <w:snapToGrid w:val="0"/>
        <w:spacing w:line="360" w:lineRule="auto"/>
        <w:ind w:firstLineChars="200" w:firstLine="480"/>
        <w:outlineLvl w:val="5"/>
        <w:rPr>
          <w:rFonts w:hAnsi="宋体"/>
          <w:sz w:val="24"/>
        </w:rPr>
      </w:pPr>
      <w:r>
        <w:rPr>
          <w:rFonts w:hAnsi="宋体" w:hint="eastAsia"/>
          <w:sz w:val="24"/>
        </w:rPr>
        <w:t>8.3 商务部分。投标人按照招标文件要求提供的有关证明材料及优惠承诺。包括以下内容：</w:t>
      </w:r>
    </w:p>
    <w:p w:rsidR="00A43FEF" w:rsidRDefault="00AC5FAC">
      <w:pPr>
        <w:adjustRightInd w:val="0"/>
        <w:snapToGrid w:val="0"/>
        <w:spacing w:line="360" w:lineRule="auto"/>
        <w:ind w:firstLineChars="200" w:firstLine="480"/>
        <w:rPr>
          <w:rFonts w:hAnsi="宋体"/>
          <w:sz w:val="24"/>
        </w:rPr>
      </w:pPr>
      <w:r>
        <w:rPr>
          <w:rFonts w:hAnsi="宋体" w:hint="eastAsia"/>
          <w:sz w:val="24"/>
        </w:rPr>
        <w:t>（1）投标函；</w:t>
      </w:r>
    </w:p>
    <w:p w:rsidR="00A43FEF" w:rsidRDefault="00AC5FAC">
      <w:pPr>
        <w:adjustRightInd w:val="0"/>
        <w:snapToGrid w:val="0"/>
        <w:spacing w:line="360" w:lineRule="auto"/>
        <w:ind w:firstLineChars="200" w:firstLine="480"/>
        <w:rPr>
          <w:rFonts w:hAnsi="宋体"/>
          <w:sz w:val="24"/>
        </w:rPr>
      </w:pPr>
      <w:r>
        <w:rPr>
          <w:rFonts w:hAnsi="宋体" w:hint="eastAsia"/>
          <w:sz w:val="24"/>
        </w:rPr>
        <w:t>（2）投标人应当提供的资格、资质性及其他类似效力要求的相关证明材料（详见第五章）；</w:t>
      </w:r>
    </w:p>
    <w:p w:rsidR="00A43FEF" w:rsidRDefault="00AC5FAC">
      <w:pPr>
        <w:shd w:val="clear" w:color="auto" w:fill="FFFFFF"/>
        <w:adjustRightInd w:val="0"/>
        <w:snapToGrid w:val="0"/>
        <w:spacing w:line="360" w:lineRule="auto"/>
        <w:ind w:firstLineChars="200" w:firstLine="480"/>
        <w:rPr>
          <w:rFonts w:hAnsi="宋体"/>
          <w:sz w:val="24"/>
        </w:rPr>
      </w:pPr>
      <w:r>
        <w:rPr>
          <w:rFonts w:hAnsi="宋体" w:hint="eastAsia"/>
          <w:sz w:val="24"/>
        </w:rPr>
        <w:t>（3）投标承诺函；</w:t>
      </w:r>
    </w:p>
    <w:p w:rsidR="00A43FEF" w:rsidRDefault="00AC5FAC">
      <w:pPr>
        <w:shd w:val="clear" w:color="auto" w:fill="FFFFFF"/>
        <w:adjustRightInd w:val="0"/>
        <w:snapToGrid w:val="0"/>
        <w:spacing w:line="360" w:lineRule="auto"/>
        <w:ind w:firstLineChars="200" w:firstLine="480"/>
        <w:rPr>
          <w:rFonts w:hAnsi="宋体"/>
          <w:sz w:val="24"/>
        </w:rPr>
      </w:pPr>
      <w:r>
        <w:rPr>
          <w:rFonts w:hAnsi="宋体" w:hint="eastAsia"/>
          <w:sz w:val="24"/>
        </w:rPr>
        <w:t>（4）商务应答表；</w:t>
      </w:r>
    </w:p>
    <w:p w:rsidR="00A43FEF" w:rsidRDefault="00AC5FAC">
      <w:pPr>
        <w:adjustRightInd w:val="0"/>
        <w:snapToGrid w:val="0"/>
        <w:spacing w:line="360" w:lineRule="auto"/>
        <w:ind w:firstLineChars="200" w:firstLine="480"/>
        <w:rPr>
          <w:rFonts w:hAnsi="宋体"/>
          <w:sz w:val="24"/>
        </w:rPr>
      </w:pPr>
      <w:r>
        <w:rPr>
          <w:rFonts w:hAnsi="宋体" w:hint="eastAsia"/>
          <w:sz w:val="24"/>
        </w:rPr>
        <w:t>（5）证明投标人业绩和荣誉的有关材料复印件；</w:t>
      </w:r>
    </w:p>
    <w:p w:rsidR="00A43FEF" w:rsidRDefault="00AC5FAC">
      <w:pPr>
        <w:tabs>
          <w:tab w:val="left" w:pos="540"/>
        </w:tabs>
        <w:adjustRightInd w:val="0"/>
        <w:snapToGrid w:val="0"/>
        <w:spacing w:line="360" w:lineRule="auto"/>
        <w:ind w:firstLineChars="200" w:firstLine="480"/>
        <w:rPr>
          <w:rFonts w:hAnsi="宋体"/>
          <w:sz w:val="24"/>
        </w:rPr>
      </w:pPr>
      <w:r>
        <w:rPr>
          <w:rFonts w:hAnsi="宋体" w:hint="eastAsia"/>
          <w:sz w:val="24"/>
        </w:rPr>
        <w:t>（6）其他投标人认为需要提供的文件和资料。</w:t>
      </w:r>
    </w:p>
    <w:p w:rsidR="00A43FEF" w:rsidRDefault="00AC5FAC">
      <w:pPr>
        <w:pStyle w:val="3"/>
        <w:adjustRightInd w:val="0"/>
        <w:snapToGrid w:val="0"/>
        <w:spacing w:before="0" w:after="0" w:line="360" w:lineRule="auto"/>
        <w:ind w:firstLine="480"/>
        <w:rPr>
          <w:rFonts w:ascii="宋体" w:hAnsi="宋体"/>
          <w:b w:val="0"/>
          <w:bCs w:val="0"/>
          <w:szCs w:val="22"/>
        </w:rPr>
      </w:pPr>
      <w:r>
        <w:rPr>
          <w:rFonts w:ascii="宋体" w:hAnsi="宋体" w:hint="eastAsia"/>
          <w:b w:val="0"/>
          <w:bCs w:val="0"/>
          <w:szCs w:val="22"/>
        </w:rPr>
        <w:t>8.4售后服务。投标人按照招标文件中售后服务要求</w:t>
      </w:r>
      <w:proofErr w:type="gramStart"/>
      <w:r>
        <w:rPr>
          <w:rFonts w:ascii="宋体" w:hAnsi="宋体" w:hint="eastAsia"/>
          <w:b w:val="0"/>
          <w:bCs w:val="0"/>
          <w:szCs w:val="22"/>
        </w:rPr>
        <w:t>作出</w:t>
      </w:r>
      <w:proofErr w:type="gramEnd"/>
      <w:r>
        <w:rPr>
          <w:rFonts w:ascii="宋体" w:hAnsi="宋体" w:hint="eastAsia"/>
          <w:b w:val="0"/>
          <w:bCs w:val="0"/>
          <w:szCs w:val="22"/>
        </w:rPr>
        <w:t xml:space="preserve">的积极响应和承诺。包括以下内容： </w:t>
      </w:r>
    </w:p>
    <w:p w:rsidR="00A43FEF" w:rsidRDefault="00AC5FAC">
      <w:pPr>
        <w:adjustRightInd w:val="0"/>
        <w:snapToGrid w:val="0"/>
        <w:spacing w:line="360" w:lineRule="auto"/>
        <w:ind w:firstLineChars="200" w:firstLine="480"/>
        <w:rPr>
          <w:rFonts w:hAnsi="宋体"/>
          <w:sz w:val="24"/>
        </w:rPr>
      </w:pPr>
      <w:r>
        <w:rPr>
          <w:rFonts w:hAnsi="宋体" w:hint="eastAsia"/>
          <w:sz w:val="24"/>
        </w:rPr>
        <w:t>（1）产品制造厂家或投标人设立的售后服务机构网点清单、服务电话和维修人员名单；</w:t>
      </w:r>
    </w:p>
    <w:p w:rsidR="00A43FEF" w:rsidRDefault="00AC5FAC">
      <w:pPr>
        <w:adjustRightInd w:val="0"/>
        <w:snapToGrid w:val="0"/>
        <w:spacing w:line="360" w:lineRule="auto"/>
        <w:ind w:firstLineChars="200" w:firstLine="480"/>
        <w:rPr>
          <w:rFonts w:hAnsi="宋体"/>
          <w:sz w:val="24"/>
        </w:rPr>
      </w:pPr>
      <w:r>
        <w:rPr>
          <w:rFonts w:hAnsi="宋体" w:hint="eastAsia"/>
          <w:sz w:val="24"/>
        </w:rPr>
        <w:t>（2）说明投标产品的保修时间、保修期内的保修内容与范围、维修响应时间等。分别提供产品制造厂家和投标人的服务承诺和保障措施；</w:t>
      </w:r>
    </w:p>
    <w:p w:rsidR="00A43FEF" w:rsidRDefault="00AC5FAC">
      <w:pPr>
        <w:adjustRightInd w:val="0"/>
        <w:snapToGrid w:val="0"/>
        <w:spacing w:line="360" w:lineRule="auto"/>
        <w:ind w:firstLineChars="200" w:firstLine="480"/>
        <w:rPr>
          <w:rFonts w:hAnsi="宋体"/>
          <w:sz w:val="24"/>
        </w:rPr>
      </w:pPr>
      <w:r>
        <w:rPr>
          <w:rFonts w:hAnsi="宋体" w:hint="eastAsia"/>
          <w:sz w:val="24"/>
        </w:rPr>
        <w:lastRenderedPageBreak/>
        <w:t>（3）培训措施：说明培训内容及培训的时间、地点、目标、培训人数、收费标准和办法；</w:t>
      </w:r>
    </w:p>
    <w:p w:rsidR="00A43FEF" w:rsidRDefault="00AC5FAC">
      <w:pPr>
        <w:adjustRightInd w:val="0"/>
        <w:snapToGrid w:val="0"/>
        <w:spacing w:line="360" w:lineRule="auto"/>
        <w:ind w:firstLineChars="200" w:firstLine="480"/>
        <w:rPr>
          <w:rFonts w:hAnsi="宋体"/>
          <w:sz w:val="24"/>
        </w:rPr>
      </w:pPr>
      <w:r>
        <w:rPr>
          <w:rFonts w:hAnsi="宋体" w:hint="eastAsia"/>
          <w:sz w:val="24"/>
        </w:rPr>
        <w:t>（4）其他有利于用户的服务承诺。</w:t>
      </w:r>
    </w:p>
    <w:p w:rsidR="00A43FEF" w:rsidRDefault="00AC5FAC">
      <w:pPr>
        <w:adjustRightInd w:val="0"/>
        <w:snapToGrid w:val="0"/>
        <w:spacing w:line="360" w:lineRule="auto"/>
        <w:ind w:firstLineChars="200" w:firstLine="480"/>
        <w:outlineLvl w:val="5"/>
        <w:rPr>
          <w:rFonts w:hAnsi="宋体"/>
          <w:sz w:val="24"/>
        </w:rPr>
      </w:pPr>
      <w:r>
        <w:rPr>
          <w:rFonts w:hAnsi="宋体" w:hint="eastAsia"/>
          <w:sz w:val="24"/>
        </w:rPr>
        <w:t>8.5其他部分。投标人按照招标文件要求</w:t>
      </w:r>
      <w:proofErr w:type="gramStart"/>
      <w:r>
        <w:rPr>
          <w:rFonts w:hAnsi="宋体" w:hint="eastAsia"/>
          <w:sz w:val="24"/>
        </w:rPr>
        <w:t>作出</w:t>
      </w:r>
      <w:proofErr w:type="gramEnd"/>
      <w:r>
        <w:rPr>
          <w:rFonts w:hAnsi="宋体" w:hint="eastAsia"/>
          <w:sz w:val="24"/>
        </w:rPr>
        <w:t>的其他应答和承诺。</w:t>
      </w:r>
    </w:p>
    <w:p w:rsidR="00A43FEF" w:rsidRDefault="00AC5FAC">
      <w:pPr>
        <w:pStyle w:val="3"/>
        <w:spacing w:line="360" w:lineRule="auto"/>
        <w:ind w:firstLine="482"/>
        <w:rPr>
          <w:rFonts w:ascii="宋体" w:hAnsi="宋体"/>
          <w:szCs w:val="22"/>
        </w:rPr>
      </w:pPr>
      <w:r>
        <w:rPr>
          <w:rFonts w:ascii="宋体" w:hAnsi="宋体" w:hint="eastAsia"/>
          <w:szCs w:val="22"/>
        </w:rPr>
        <w:t>9．投标文件格式</w:t>
      </w:r>
      <w:bookmarkEnd w:id="70"/>
      <w:bookmarkEnd w:id="71"/>
      <w:bookmarkEnd w:id="72"/>
    </w:p>
    <w:p w:rsidR="00A43FEF" w:rsidRDefault="00AC5FAC">
      <w:pPr>
        <w:tabs>
          <w:tab w:val="left" w:pos="7665"/>
        </w:tabs>
        <w:spacing w:line="360" w:lineRule="auto"/>
        <w:ind w:leftChars="6" w:left="20" w:firstLineChars="200" w:firstLine="480"/>
        <w:rPr>
          <w:rFonts w:hAnsi="宋体"/>
          <w:sz w:val="24"/>
        </w:rPr>
      </w:pPr>
      <w:bookmarkStart w:id="73" w:name="_Toc183682360"/>
      <w:bookmarkStart w:id="74" w:name="_Toc217446050"/>
      <w:bookmarkStart w:id="75" w:name="_Toc183582223"/>
      <w:r>
        <w:rPr>
          <w:rFonts w:hAnsi="宋体" w:hint="eastAsia"/>
          <w:sz w:val="24"/>
        </w:rPr>
        <w:t>9.1 对于有格式参照模板的投标人应参照招标文件第三章的规定要求。</w:t>
      </w:r>
    </w:p>
    <w:p w:rsidR="00A43FEF" w:rsidRDefault="00AC5FAC">
      <w:pPr>
        <w:tabs>
          <w:tab w:val="left" w:pos="7665"/>
        </w:tabs>
        <w:spacing w:line="360" w:lineRule="auto"/>
        <w:ind w:leftChars="6" w:left="20" w:firstLineChars="200" w:firstLine="480"/>
        <w:rPr>
          <w:rFonts w:hAnsi="宋体"/>
          <w:sz w:val="24"/>
        </w:rPr>
      </w:pPr>
      <w:r>
        <w:rPr>
          <w:rFonts w:hAnsi="宋体" w:hint="eastAsia"/>
          <w:sz w:val="24"/>
        </w:rPr>
        <w:t>9.2 对于没有格式要求的投标文件由投标人自行编写。</w:t>
      </w:r>
    </w:p>
    <w:p w:rsidR="00A43FEF" w:rsidRDefault="00AC5FAC">
      <w:pPr>
        <w:pStyle w:val="3"/>
        <w:spacing w:line="360" w:lineRule="auto"/>
        <w:ind w:firstLine="482"/>
        <w:rPr>
          <w:rFonts w:ascii="宋体" w:hAnsi="宋体"/>
          <w:szCs w:val="22"/>
        </w:rPr>
      </w:pPr>
      <w:bookmarkStart w:id="76" w:name="_Toc217446052"/>
      <w:bookmarkStart w:id="77" w:name="_Toc183582225"/>
      <w:bookmarkStart w:id="78" w:name="_Toc183682362"/>
      <w:bookmarkEnd w:id="73"/>
      <w:bookmarkEnd w:id="74"/>
      <w:bookmarkEnd w:id="75"/>
      <w:r>
        <w:rPr>
          <w:rFonts w:ascii="宋体" w:hAnsi="宋体" w:hint="eastAsia"/>
          <w:szCs w:val="22"/>
        </w:rPr>
        <w:t>10．投标文件的印制和签署</w:t>
      </w:r>
      <w:bookmarkEnd w:id="76"/>
      <w:bookmarkEnd w:id="77"/>
      <w:bookmarkEnd w:id="78"/>
    </w:p>
    <w:p w:rsidR="00A43FEF" w:rsidRDefault="00AC5FAC">
      <w:pPr>
        <w:tabs>
          <w:tab w:val="left" w:pos="1080"/>
        </w:tabs>
        <w:spacing w:line="360" w:lineRule="auto"/>
        <w:ind w:firstLineChars="200" w:firstLine="480"/>
        <w:outlineLvl w:val="5"/>
        <w:rPr>
          <w:rFonts w:hAnsi="宋体"/>
          <w:sz w:val="24"/>
        </w:rPr>
      </w:pPr>
      <w:r>
        <w:rPr>
          <w:rFonts w:hAnsi="宋体" w:hint="eastAsia"/>
          <w:sz w:val="24"/>
        </w:rPr>
        <w:t>10.1 投标人应当准备投标文件正本1份、副本2份、以及用于开标唱标单独提交的“开标一览表”（1份）。投标文件的正本和副本应在其封面右上角清楚地标明“正本”或“副本”字样。若正本和副本有不一致的内容，以正本书面投标文件为准。</w:t>
      </w:r>
    </w:p>
    <w:p w:rsidR="00A43FEF" w:rsidRDefault="00AC5FAC">
      <w:pPr>
        <w:tabs>
          <w:tab w:val="left" w:pos="1095"/>
        </w:tabs>
        <w:spacing w:line="360" w:lineRule="auto"/>
        <w:ind w:firstLineChars="200" w:firstLine="480"/>
        <w:outlineLvl w:val="5"/>
        <w:rPr>
          <w:rFonts w:hAnsi="宋体"/>
          <w:sz w:val="24"/>
        </w:rPr>
      </w:pPr>
      <w:r>
        <w:rPr>
          <w:rFonts w:hAnsi="宋体" w:hint="eastAsia"/>
          <w:sz w:val="24"/>
        </w:rPr>
        <w:t>10.2 投标文件的正本和副本均需打印或用不褪色、</w:t>
      </w:r>
      <w:proofErr w:type="gramStart"/>
      <w:r>
        <w:rPr>
          <w:rFonts w:hAnsi="宋体" w:hint="eastAsia"/>
          <w:sz w:val="24"/>
        </w:rPr>
        <w:t>不</w:t>
      </w:r>
      <w:proofErr w:type="gramEnd"/>
      <w:r>
        <w:rPr>
          <w:rFonts w:hAnsi="宋体" w:hint="eastAsia"/>
          <w:sz w:val="24"/>
        </w:rPr>
        <w:t>变质的墨水书写，并由投标人的法定代表人或其授权代表在规定签章处签字或盖章。投标文件副本可采用正本的复印件。用于开标唱标单独提交的“开标一览表”应为原件。</w:t>
      </w:r>
    </w:p>
    <w:p w:rsidR="00A43FEF" w:rsidRDefault="00AC5FAC">
      <w:pPr>
        <w:tabs>
          <w:tab w:val="left" w:pos="1095"/>
        </w:tabs>
        <w:spacing w:line="360" w:lineRule="auto"/>
        <w:ind w:firstLineChars="200" w:firstLine="480"/>
        <w:outlineLvl w:val="5"/>
        <w:rPr>
          <w:rFonts w:hAnsi="宋体"/>
          <w:sz w:val="24"/>
        </w:rPr>
      </w:pPr>
      <w:r>
        <w:rPr>
          <w:rFonts w:hAnsi="宋体" w:hint="eastAsia"/>
          <w:sz w:val="24"/>
        </w:rPr>
        <w:t>18.3 投标文件的打印和书写应清楚工整，任何行间插字、涂改或增删，必须由投标人的法定代表人或其授权代表签字或</w:t>
      </w:r>
      <w:proofErr w:type="gramStart"/>
      <w:r>
        <w:rPr>
          <w:rFonts w:hAnsi="宋体" w:hint="eastAsia"/>
          <w:sz w:val="24"/>
        </w:rPr>
        <w:t>盖个人</w:t>
      </w:r>
      <w:proofErr w:type="gramEnd"/>
      <w:r>
        <w:rPr>
          <w:rFonts w:hAnsi="宋体" w:hint="eastAsia"/>
          <w:sz w:val="24"/>
        </w:rPr>
        <w:t>印鉴。</w:t>
      </w:r>
    </w:p>
    <w:p w:rsidR="00A43FEF" w:rsidRDefault="00AC5FAC">
      <w:pPr>
        <w:tabs>
          <w:tab w:val="left" w:pos="1080"/>
        </w:tabs>
        <w:spacing w:line="360" w:lineRule="auto"/>
        <w:ind w:firstLineChars="200" w:firstLine="480"/>
        <w:outlineLvl w:val="5"/>
        <w:rPr>
          <w:rFonts w:hAnsi="宋体"/>
          <w:sz w:val="24"/>
        </w:rPr>
      </w:pPr>
      <w:r>
        <w:rPr>
          <w:rFonts w:hAnsi="宋体" w:hint="eastAsia"/>
          <w:sz w:val="24"/>
        </w:rPr>
        <w:t>10.4投标文件正本和副本应当采取胶装方式装订成册，不得散装或者合页装订。</w:t>
      </w:r>
    </w:p>
    <w:p w:rsidR="00A43FEF" w:rsidRDefault="00AC5FAC">
      <w:pPr>
        <w:tabs>
          <w:tab w:val="left" w:pos="1080"/>
        </w:tabs>
        <w:spacing w:line="360" w:lineRule="auto"/>
        <w:ind w:firstLineChars="200" w:firstLine="480"/>
        <w:outlineLvl w:val="5"/>
        <w:rPr>
          <w:rFonts w:hAnsi="宋体"/>
          <w:sz w:val="24"/>
        </w:rPr>
      </w:pPr>
      <w:r>
        <w:rPr>
          <w:rFonts w:hAnsi="宋体" w:hint="eastAsia"/>
          <w:sz w:val="24"/>
        </w:rPr>
        <w:t>10.5 投标文件应根据招标文件的要求制作，签署、盖章和内容应完整。</w:t>
      </w:r>
    </w:p>
    <w:p w:rsidR="00A43FEF" w:rsidRDefault="00AC5FAC">
      <w:pPr>
        <w:tabs>
          <w:tab w:val="left" w:pos="1080"/>
        </w:tabs>
        <w:spacing w:line="360" w:lineRule="auto"/>
        <w:ind w:firstLineChars="200" w:firstLine="480"/>
        <w:outlineLvl w:val="5"/>
        <w:rPr>
          <w:rFonts w:hAnsi="宋体"/>
          <w:sz w:val="24"/>
        </w:rPr>
      </w:pPr>
      <w:r>
        <w:rPr>
          <w:rFonts w:hAnsi="宋体" w:hint="eastAsia"/>
          <w:sz w:val="24"/>
        </w:rPr>
        <w:t>10.6 投标文件统一用A4幅面纸印制。（生产厂家的白皮书、宣传资料、彩页资料等除外）</w:t>
      </w:r>
    </w:p>
    <w:p w:rsidR="00A43FEF" w:rsidRDefault="00AC5FAC">
      <w:pPr>
        <w:pStyle w:val="3"/>
        <w:spacing w:line="360" w:lineRule="auto"/>
        <w:ind w:firstLine="482"/>
        <w:rPr>
          <w:rFonts w:ascii="宋体" w:hAnsi="宋体"/>
          <w:szCs w:val="22"/>
        </w:rPr>
      </w:pPr>
      <w:bookmarkStart w:id="79" w:name="_Toc77400781"/>
      <w:bookmarkStart w:id="80" w:name="_Toc183682363"/>
      <w:bookmarkStart w:id="81" w:name="_Toc89075877"/>
      <w:bookmarkStart w:id="82" w:name="_Toc183582226"/>
      <w:bookmarkStart w:id="83" w:name="_Toc217446053"/>
      <w:r>
        <w:rPr>
          <w:rFonts w:ascii="宋体" w:hAnsi="宋体" w:hint="eastAsia"/>
          <w:szCs w:val="22"/>
        </w:rPr>
        <w:t>11. 投标文件的密封和标</w:t>
      </w:r>
      <w:bookmarkEnd w:id="79"/>
      <w:bookmarkEnd w:id="80"/>
      <w:bookmarkEnd w:id="81"/>
      <w:bookmarkEnd w:id="82"/>
      <w:r>
        <w:rPr>
          <w:rFonts w:ascii="宋体" w:hAnsi="宋体" w:hint="eastAsia"/>
          <w:szCs w:val="22"/>
        </w:rPr>
        <w:t>注</w:t>
      </w:r>
      <w:bookmarkEnd w:id="83"/>
    </w:p>
    <w:p w:rsidR="00A43FEF" w:rsidRDefault="00AC5FAC">
      <w:pPr>
        <w:tabs>
          <w:tab w:val="left" w:pos="1080"/>
        </w:tabs>
        <w:spacing w:line="360" w:lineRule="auto"/>
        <w:ind w:firstLineChars="200" w:firstLine="480"/>
        <w:outlineLvl w:val="5"/>
        <w:rPr>
          <w:rFonts w:hAnsi="宋体"/>
          <w:sz w:val="24"/>
        </w:rPr>
      </w:pPr>
      <w:bookmarkStart w:id="84" w:name="_Toc183582227"/>
      <w:bookmarkStart w:id="85" w:name="_Toc217446054"/>
      <w:bookmarkStart w:id="86" w:name="_Toc183682364"/>
      <w:r>
        <w:rPr>
          <w:rFonts w:hAnsi="宋体" w:hint="eastAsia"/>
          <w:sz w:val="24"/>
        </w:rPr>
        <w:t>11.1 投标人应在投标文件正本和所有副本的封面上注明投标人名称、招标编号、项目名称及分包号。</w:t>
      </w:r>
    </w:p>
    <w:p w:rsidR="00A43FEF" w:rsidRDefault="00AC5FAC">
      <w:pPr>
        <w:tabs>
          <w:tab w:val="left" w:pos="1080"/>
        </w:tabs>
        <w:spacing w:line="360" w:lineRule="auto"/>
        <w:ind w:firstLineChars="200" w:firstLine="480"/>
        <w:rPr>
          <w:rFonts w:hAnsi="宋体"/>
          <w:sz w:val="24"/>
        </w:rPr>
      </w:pPr>
      <w:r>
        <w:rPr>
          <w:rFonts w:hAnsi="宋体" w:hint="eastAsia"/>
          <w:sz w:val="24"/>
        </w:rPr>
        <w:t xml:space="preserve">11.2 投标文件包括正本、副本和用于开标唱标单独提交的“开标一览表”。投标文件应当密封，其中，“开标一览表”单独密封。密封袋上应分别标上“正本”、“副本”、“开标一览表”、字样，并注明投标人名称、招标编号、项目名称及分包号。“开标一览表”未单独密封的，将以投标文件密封不规范予以扣分处理。 </w:t>
      </w:r>
    </w:p>
    <w:p w:rsidR="00A43FEF" w:rsidRDefault="00AC5FAC">
      <w:pPr>
        <w:pStyle w:val="3"/>
        <w:ind w:firstLine="482"/>
        <w:jc w:val="center"/>
      </w:pPr>
      <w:bookmarkStart w:id="87" w:name="_Toc22907"/>
      <w:bookmarkStart w:id="88" w:name="_Toc22945"/>
      <w:bookmarkStart w:id="89" w:name="_Toc217446065"/>
      <w:bookmarkStart w:id="90" w:name="_Toc183682377"/>
      <w:bookmarkStart w:id="91" w:name="_Toc183582240"/>
      <w:bookmarkEnd w:id="84"/>
      <w:bookmarkEnd w:id="85"/>
      <w:bookmarkEnd w:id="86"/>
      <w:r>
        <w:rPr>
          <w:rFonts w:hint="eastAsia"/>
        </w:rPr>
        <w:lastRenderedPageBreak/>
        <w:t>五、开标和中标</w:t>
      </w:r>
      <w:bookmarkEnd w:id="87"/>
      <w:bookmarkEnd w:id="88"/>
    </w:p>
    <w:p w:rsidR="00A43FEF" w:rsidRDefault="00AC5FAC">
      <w:pPr>
        <w:pStyle w:val="3"/>
        <w:spacing w:line="360" w:lineRule="auto"/>
        <w:ind w:firstLine="482"/>
        <w:rPr>
          <w:rFonts w:ascii="宋体" w:hAnsi="宋体"/>
          <w:szCs w:val="22"/>
        </w:rPr>
      </w:pPr>
      <w:bookmarkStart w:id="92" w:name="_Toc217446057"/>
      <w:bookmarkStart w:id="93" w:name="_Toc183682369"/>
      <w:bookmarkStart w:id="94" w:name="_Toc183582232"/>
      <w:r>
        <w:rPr>
          <w:rFonts w:ascii="宋体" w:hAnsi="宋体" w:hint="eastAsia"/>
          <w:szCs w:val="22"/>
        </w:rPr>
        <w:t>12．开标</w:t>
      </w:r>
      <w:bookmarkEnd w:id="92"/>
      <w:bookmarkEnd w:id="93"/>
      <w:bookmarkEnd w:id="94"/>
    </w:p>
    <w:p w:rsidR="00A43FEF" w:rsidRDefault="00AC5FAC">
      <w:pPr>
        <w:spacing w:before="120" w:line="360" w:lineRule="auto"/>
        <w:ind w:firstLineChars="200" w:firstLine="480"/>
        <w:rPr>
          <w:rFonts w:hAnsi="宋体"/>
          <w:sz w:val="24"/>
        </w:rPr>
      </w:pPr>
      <w:bookmarkStart w:id="95" w:name="_Toc217446058"/>
      <w:r>
        <w:rPr>
          <w:rFonts w:hAnsi="宋体" w:hint="eastAsia"/>
          <w:sz w:val="24"/>
        </w:rPr>
        <w:t>开标在采购单位规定的时间和地点公开进行。</w:t>
      </w:r>
    </w:p>
    <w:p w:rsidR="00A43FEF" w:rsidRDefault="00AC5FAC">
      <w:pPr>
        <w:pStyle w:val="3"/>
        <w:spacing w:line="360" w:lineRule="auto"/>
        <w:ind w:firstLine="482"/>
        <w:rPr>
          <w:rFonts w:ascii="宋体" w:hAnsi="宋体"/>
          <w:szCs w:val="22"/>
        </w:rPr>
      </w:pPr>
      <w:r>
        <w:rPr>
          <w:rFonts w:ascii="宋体" w:hAnsi="宋体" w:hint="eastAsia"/>
          <w:szCs w:val="22"/>
        </w:rPr>
        <w:t>13. 开标程序</w:t>
      </w:r>
      <w:bookmarkEnd w:id="95"/>
    </w:p>
    <w:p w:rsidR="00A43FEF" w:rsidRDefault="00AC5FAC">
      <w:pPr>
        <w:spacing w:line="360" w:lineRule="auto"/>
        <w:ind w:firstLineChars="200" w:firstLine="480"/>
        <w:outlineLvl w:val="5"/>
        <w:rPr>
          <w:rFonts w:hAnsi="宋体"/>
          <w:sz w:val="24"/>
        </w:rPr>
      </w:pPr>
      <w:r>
        <w:rPr>
          <w:rFonts w:hAnsi="宋体" w:hint="eastAsia"/>
          <w:sz w:val="24"/>
        </w:rPr>
        <w:t>开标会主持人按照招标文件规定的开标时间宣布开标，按照规定要求主持开标会。开标将按以下程序进行：</w:t>
      </w:r>
    </w:p>
    <w:p w:rsidR="00A43FEF" w:rsidRDefault="00AC5FAC">
      <w:pPr>
        <w:spacing w:line="360" w:lineRule="auto"/>
        <w:ind w:firstLineChars="200" w:firstLine="480"/>
        <w:rPr>
          <w:rFonts w:hAnsi="宋体"/>
          <w:sz w:val="24"/>
        </w:rPr>
      </w:pPr>
      <w:r>
        <w:rPr>
          <w:rFonts w:hAnsi="宋体" w:hint="eastAsia"/>
          <w:sz w:val="24"/>
        </w:rPr>
        <w:t>（1）宣布开标会开始，开标由采购单位主持，邀请投标人参加。根据“供应商签到表”宣布参加投标的供应商名单。</w:t>
      </w:r>
    </w:p>
    <w:p w:rsidR="00A43FEF" w:rsidRDefault="00AC5FAC">
      <w:pPr>
        <w:spacing w:line="360" w:lineRule="auto"/>
        <w:ind w:firstLineChars="200" w:firstLine="480"/>
        <w:outlineLvl w:val="5"/>
        <w:rPr>
          <w:rFonts w:hAnsi="宋体"/>
          <w:sz w:val="24"/>
        </w:rPr>
      </w:pPr>
      <w:r>
        <w:rPr>
          <w:rFonts w:hAnsi="宋体" w:hint="eastAsia"/>
          <w:sz w:val="24"/>
        </w:rPr>
        <w:t>（2）宣布会场纪律和有关注意事项。</w:t>
      </w:r>
    </w:p>
    <w:p w:rsidR="00A43FEF" w:rsidRDefault="00AC5FAC">
      <w:pPr>
        <w:spacing w:line="360" w:lineRule="auto"/>
        <w:ind w:firstLineChars="200" w:firstLine="480"/>
        <w:outlineLvl w:val="5"/>
        <w:rPr>
          <w:rFonts w:hAnsi="宋体"/>
          <w:sz w:val="24"/>
        </w:rPr>
      </w:pPr>
      <w:r>
        <w:rPr>
          <w:rFonts w:hAnsi="宋体" w:hint="eastAsia"/>
          <w:sz w:val="24"/>
        </w:rPr>
        <w:t>（3）根据投标人或者其推选的代表对投标文件密封的检查结果，当众宣布投标文件的密封情况。</w:t>
      </w:r>
    </w:p>
    <w:p w:rsidR="00A43FEF" w:rsidRDefault="00AC5FAC">
      <w:pPr>
        <w:spacing w:line="360" w:lineRule="auto"/>
        <w:ind w:firstLineChars="200" w:firstLine="480"/>
        <w:outlineLvl w:val="5"/>
        <w:rPr>
          <w:rFonts w:hAnsi="宋体"/>
          <w:sz w:val="24"/>
        </w:rPr>
      </w:pPr>
      <w:r>
        <w:rPr>
          <w:rFonts w:hAnsi="宋体" w:hint="eastAsia"/>
          <w:sz w:val="24"/>
        </w:rPr>
        <w:t>（4）开标唱标。主持人宣布开标后，由现场工作人员按任意顺序对投标人的“开标一览表”当众进行拆封，由唱</w:t>
      </w:r>
      <w:proofErr w:type="gramStart"/>
      <w:r>
        <w:rPr>
          <w:rFonts w:hAnsi="宋体" w:hint="eastAsia"/>
          <w:sz w:val="24"/>
        </w:rPr>
        <w:t>标人员</w:t>
      </w:r>
      <w:proofErr w:type="gramEnd"/>
      <w:r>
        <w:rPr>
          <w:rFonts w:hAnsi="宋体" w:hint="eastAsia"/>
          <w:sz w:val="24"/>
        </w:rPr>
        <w:t>宣读投标人名称、投标价格（价格折扣）、或招标文件允许提供的备选投标方案和投标文件的其他主要内容。</w:t>
      </w:r>
    </w:p>
    <w:p w:rsidR="00A43FEF" w:rsidRDefault="00AC5FAC">
      <w:pPr>
        <w:spacing w:line="360" w:lineRule="auto"/>
        <w:ind w:firstLineChars="200" w:firstLine="480"/>
        <w:rPr>
          <w:rFonts w:hAnsi="宋体"/>
          <w:sz w:val="24"/>
        </w:rPr>
      </w:pPr>
      <w:r>
        <w:rPr>
          <w:rFonts w:hAnsi="宋体" w:hint="eastAsia"/>
          <w:sz w:val="24"/>
        </w:rPr>
        <w:t>（5）投标人代表对开标过程和开标记录有疑义，以及认为采购人、项目采购管理部门相关工作人员有需要回避的情形的，应当场提出询问或者回避申请。采购人、项目采购管理部门对投标人代表提出的询问或者回避申请应当及时处理。开标过程中未提出疑义或回避申请，事后提出的质疑将不予受理。</w:t>
      </w:r>
    </w:p>
    <w:p w:rsidR="00A43FEF" w:rsidRDefault="00AC5FAC">
      <w:pPr>
        <w:spacing w:line="360" w:lineRule="auto"/>
        <w:ind w:firstLineChars="200" w:firstLine="480"/>
        <w:rPr>
          <w:rFonts w:hAnsi="宋体"/>
          <w:sz w:val="24"/>
        </w:rPr>
      </w:pPr>
      <w:r>
        <w:rPr>
          <w:rFonts w:hAnsi="宋体" w:hint="eastAsia"/>
          <w:sz w:val="24"/>
        </w:rPr>
        <w:t>（6）宣布开标会结束。主持人宣布开标会结束。所有投标人代表应立即退场（招标文件要求有演示、介绍等的除外）。同时所有投标人应保持通讯产品的畅通，以方便在评标过程中评标委员会要求投标人对投标文件的必要澄清。评标结果在“巴中市恩阳区人民医院官网”上查询。</w:t>
      </w:r>
    </w:p>
    <w:p w:rsidR="00A43FEF" w:rsidRDefault="00AC5FAC">
      <w:pPr>
        <w:spacing w:line="360" w:lineRule="auto"/>
        <w:ind w:firstLineChars="200" w:firstLine="480"/>
        <w:rPr>
          <w:rFonts w:hAnsi="宋体"/>
          <w:sz w:val="24"/>
        </w:rPr>
      </w:pPr>
      <w:r>
        <w:rPr>
          <w:rFonts w:hAnsi="宋体" w:hint="eastAsia"/>
          <w:sz w:val="24"/>
        </w:rPr>
        <w:t xml:space="preserve">（7）投标人未参加开标的，视同认可开标结果。　</w:t>
      </w:r>
    </w:p>
    <w:p w:rsidR="00A43FEF" w:rsidRDefault="00AC5FAC">
      <w:pPr>
        <w:spacing w:line="360" w:lineRule="auto"/>
        <w:ind w:firstLineChars="200" w:firstLine="480"/>
        <w:rPr>
          <w:rFonts w:hAnsi="宋体"/>
          <w:sz w:val="24"/>
        </w:rPr>
      </w:pPr>
      <w:r>
        <w:rPr>
          <w:rFonts w:hAnsi="宋体" w:hint="eastAsia"/>
          <w:sz w:val="24"/>
        </w:rPr>
        <w:t>（8）本项目将按评审小组推荐的成交候选供应商</w:t>
      </w:r>
      <w:proofErr w:type="gramStart"/>
      <w:r>
        <w:rPr>
          <w:rFonts w:hAnsi="宋体" w:hint="eastAsia"/>
          <w:sz w:val="24"/>
        </w:rPr>
        <w:t>商</w:t>
      </w:r>
      <w:proofErr w:type="gramEnd"/>
      <w:r>
        <w:rPr>
          <w:rFonts w:hAnsi="宋体" w:hint="eastAsia"/>
          <w:sz w:val="24"/>
        </w:rPr>
        <w:t>顺序确定成交供应商。评审小组应当根据报价情况，按照报价由低到高顺序推荐成交候选供应商。最后报价相同的，按照技术指标优劣顺序推荐，无法确定技术指标优劣的由评审委员会按随机抽取的方式确定。</w:t>
      </w:r>
    </w:p>
    <w:p w:rsidR="00A43FEF" w:rsidRDefault="00AC5FAC">
      <w:pPr>
        <w:pStyle w:val="3"/>
        <w:spacing w:line="360" w:lineRule="auto"/>
        <w:ind w:firstLine="482"/>
        <w:rPr>
          <w:rFonts w:ascii="宋体" w:hAnsi="宋体"/>
          <w:szCs w:val="22"/>
        </w:rPr>
      </w:pPr>
      <w:bookmarkStart w:id="96" w:name="_Toc183682375"/>
      <w:bookmarkStart w:id="97" w:name="_Toc183582238"/>
      <w:bookmarkStart w:id="98" w:name="_Toc217446063"/>
      <w:bookmarkEnd w:id="89"/>
      <w:bookmarkEnd w:id="90"/>
      <w:bookmarkEnd w:id="91"/>
      <w:r>
        <w:rPr>
          <w:rFonts w:ascii="宋体" w:hAnsi="宋体" w:hint="eastAsia"/>
          <w:szCs w:val="22"/>
        </w:rPr>
        <w:t>14. 评标情况公告</w:t>
      </w:r>
    </w:p>
    <w:p w:rsidR="00A43FEF" w:rsidRDefault="00AC5FAC">
      <w:pPr>
        <w:spacing w:beforeLines="50" w:before="120" w:line="360" w:lineRule="auto"/>
        <w:ind w:firstLineChars="200" w:firstLine="480"/>
        <w:rPr>
          <w:rFonts w:hAnsi="宋体"/>
          <w:sz w:val="24"/>
        </w:rPr>
      </w:pPr>
      <w:r>
        <w:rPr>
          <w:rFonts w:hAnsi="宋体" w:hint="eastAsia"/>
          <w:sz w:val="24"/>
        </w:rPr>
        <w:t>所有供应商投标文件报价情况、评标结果等将在“巴中市恩阳区人民医院官网”上公告栏中予以公告。</w:t>
      </w:r>
    </w:p>
    <w:p w:rsidR="00A43FEF" w:rsidRDefault="00AC5FAC">
      <w:pPr>
        <w:pStyle w:val="3"/>
        <w:spacing w:line="360" w:lineRule="auto"/>
        <w:ind w:firstLine="482"/>
        <w:rPr>
          <w:rFonts w:ascii="宋体" w:hAnsi="宋体"/>
          <w:szCs w:val="22"/>
        </w:rPr>
      </w:pPr>
      <w:r>
        <w:rPr>
          <w:rFonts w:ascii="宋体" w:hAnsi="宋体" w:hint="eastAsia"/>
          <w:szCs w:val="22"/>
        </w:rPr>
        <w:lastRenderedPageBreak/>
        <w:t>15. 中标通知</w:t>
      </w:r>
      <w:bookmarkEnd w:id="96"/>
      <w:bookmarkEnd w:id="97"/>
      <w:r>
        <w:rPr>
          <w:rFonts w:ascii="宋体" w:hAnsi="宋体" w:hint="eastAsia"/>
          <w:szCs w:val="22"/>
        </w:rPr>
        <w:t>书</w:t>
      </w:r>
      <w:bookmarkEnd w:id="98"/>
    </w:p>
    <w:p w:rsidR="00A43FEF" w:rsidRDefault="00AC5FAC">
      <w:pPr>
        <w:tabs>
          <w:tab w:val="left" w:pos="7665"/>
        </w:tabs>
        <w:adjustRightInd w:val="0"/>
        <w:snapToGrid w:val="0"/>
        <w:spacing w:line="360" w:lineRule="auto"/>
        <w:ind w:firstLineChars="200" w:firstLine="480"/>
        <w:rPr>
          <w:rFonts w:hAnsi="宋体"/>
          <w:sz w:val="24"/>
        </w:rPr>
      </w:pPr>
      <w:r>
        <w:rPr>
          <w:rFonts w:hAnsi="宋体" w:hint="eastAsia"/>
          <w:sz w:val="24"/>
        </w:rPr>
        <w:t>中标公告发出后，中标供应商自行领取中标通知书的，可凭有效身份证明证件（单位介绍信和个人身份证）到采购单位处领取中标通知书。</w:t>
      </w:r>
    </w:p>
    <w:p w:rsidR="00A43FEF" w:rsidRDefault="00AC5FAC">
      <w:pPr>
        <w:pStyle w:val="3"/>
        <w:ind w:firstLine="482"/>
        <w:jc w:val="center"/>
      </w:pPr>
      <w:r>
        <w:rPr>
          <w:rFonts w:hint="eastAsia"/>
        </w:rPr>
        <w:t>六、签订及履行合同和验收</w:t>
      </w:r>
    </w:p>
    <w:p w:rsidR="00A43FEF" w:rsidRDefault="00AC5FAC">
      <w:pPr>
        <w:pStyle w:val="3"/>
        <w:spacing w:line="360" w:lineRule="auto"/>
        <w:ind w:firstLine="482"/>
        <w:rPr>
          <w:rFonts w:ascii="宋体" w:hAnsi="宋体"/>
          <w:szCs w:val="22"/>
        </w:rPr>
      </w:pPr>
      <w:r>
        <w:rPr>
          <w:rFonts w:ascii="宋体" w:hAnsi="宋体" w:hint="eastAsia"/>
          <w:szCs w:val="22"/>
        </w:rPr>
        <w:t>16. 签订合同</w:t>
      </w:r>
    </w:p>
    <w:p w:rsidR="00A43FEF" w:rsidRDefault="00AC5FAC">
      <w:pPr>
        <w:spacing w:line="360" w:lineRule="auto"/>
        <w:ind w:firstLineChars="200" w:firstLine="480"/>
        <w:rPr>
          <w:rFonts w:hAnsi="宋体"/>
          <w:sz w:val="24"/>
        </w:rPr>
      </w:pPr>
      <w:r>
        <w:rPr>
          <w:rFonts w:hAnsi="宋体" w:hint="eastAsia"/>
          <w:sz w:val="24"/>
        </w:rPr>
        <w:t>中标人应在中标通知书发出之日起三十</w:t>
      </w:r>
      <w:proofErr w:type="gramStart"/>
      <w:r>
        <w:rPr>
          <w:rFonts w:hAnsi="宋体" w:hint="eastAsia"/>
          <w:sz w:val="24"/>
        </w:rPr>
        <w:t>日内与</w:t>
      </w:r>
      <w:proofErr w:type="gramEnd"/>
      <w:r>
        <w:rPr>
          <w:rFonts w:hAnsi="宋体" w:hint="eastAsia"/>
          <w:sz w:val="24"/>
        </w:rPr>
        <w:t>采购人签订采购合同。由于中标人的原因逾期未与采购人签订采购合同的，将视为放弃中标，取消其中标资格并将按相关规定进行处理。</w:t>
      </w:r>
    </w:p>
    <w:p w:rsidR="00A43FEF" w:rsidRDefault="00AC5FAC">
      <w:pPr>
        <w:pStyle w:val="3"/>
        <w:spacing w:line="360" w:lineRule="auto"/>
        <w:ind w:firstLine="482"/>
        <w:rPr>
          <w:rFonts w:ascii="宋体" w:hAnsi="宋体"/>
          <w:szCs w:val="22"/>
        </w:rPr>
      </w:pPr>
      <w:bookmarkStart w:id="99" w:name="_Toc308164814"/>
      <w:bookmarkStart w:id="100" w:name="_Toc217446069"/>
      <w:r>
        <w:rPr>
          <w:rFonts w:ascii="宋体" w:hAnsi="宋体" w:hint="eastAsia"/>
          <w:szCs w:val="22"/>
        </w:rPr>
        <w:t>17. 验收</w:t>
      </w:r>
      <w:bookmarkEnd w:id="99"/>
    </w:p>
    <w:p w:rsidR="00A43FEF" w:rsidRDefault="00AC5FAC">
      <w:pPr>
        <w:spacing w:line="360" w:lineRule="auto"/>
        <w:ind w:firstLineChars="200" w:firstLine="480"/>
        <w:rPr>
          <w:rFonts w:hAnsi="宋体"/>
          <w:sz w:val="24"/>
        </w:rPr>
      </w:pPr>
      <w:r>
        <w:rPr>
          <w:rFonts w:hAnsi="宋体" w:hint="eastAsia"/>
          <w:sz w:val="24"/>
        </w:rPr>
        <w:t>本项目采购人应严格按照《财政部关于进一步加强政府采购需求和履约验收管理的指导意见》（财库[2016]205号）及《巴中市财政局关于进一步加强政府采购项目合同履约验收管理工作的通知》（2021年5月31日）的要求进行验收。</w:t>
      </w:r>
    </w:p>
    <w:bookmarkEnd w:id="100"/>
    <w:p w:rsidR="00A43FEF" w:rsidRDefault="00AC5FAC">
      <w:pPr>
        <w:pStyle w:val="3"/>
        <w:ind w:firstLine="482"/>
        <w:jc w:val="center"/>
      </w:pPr>
      <w:r>
        <w:rPr>
          <w:rFonts w:hint="eastAsia"/>
        </w:rPr>
        <w:t>七、投标纪律要求</w:t>
      </w:r>
    </w:p>
    <w:p w:rsidR="00A43FEF" w:rsidRDefault="00AC5FAC">
      <w:pPr>
        <w:pStyle w:val="3"/>
        <w:spacing w:line="360" w:lineRule="auto"/>
        <w:ind w:firstLine="482"/>
        <w:rPr>
          <w:rFonts w:ascii="宋体" w:hAnsi="宋体"/>
          <w:szCs w:val="22"/>
        </w:rPr>
      </w:pPr>
      <w:r>
        <w:rPr>
          <w:rFonts w:ascii="宋体" w:hAnsi="宋体" w:hint="eastAsia"/>
          <w:szCs w:val="22"/>
        </w:rPr>
        <w:t>18. 投标人不得具有的情形</w:t>
      </w:r>
    </w:p>
    <w:p w:rsidR="00A43FEF" w:rsidRDefault="00AC5FAC">
      <w:pPr>
        <w:pStyle w:val="a4"/>
        <w:spacing w:line="360" w:lineRule="auto"/>
        <w:ind w:firstLineChars="200" w:firstLine="480"/>
        <w:rPr>
          <w:rFonts w:hAnsi="宋体"/>
          <w:sz w:val="24"/>
          <w:szCs w:val="22"/>
        </w:rPr>
      </w:pPr>
      <w:r>
        <w:rPr>
          <w:rFonts w:hAnsi="宋体" w:hint="eastAsia"/>
          <w:sz w:val="24"/>
          <w:szCs w:val="22"/>
        </w:rPr>
        <w:t>投标人参加本项目投标不得有下列情形：</w:t>
      </w:r>
    </w:p>
    <w:p w:rsidR="00A43FEF" w:rsidRDefault="00AC5FAC">
      <w:pPr>
        <w:spacing w:line="360" w:lineRule="auto"/>
        <w:ind w:firstLineChars="200" w:firstLine="480"/>
        <w:rPr>
          <w:rFonts w:hAnsi="宋体"/>
          <w:sz w:val="24"/>
        </w:rPr>
      </w:pPr>
      <w:r>
        <w:rPr>
          <w:rFonts w:hAnsi="宋体" w:hint="eastAsia"/>
          <w:sz w:val="24"/>
        </w:rPr>
        <w:t>（1）提供虚假材料、承诺谋取中标；</w:t>
      </w:r>
    </w:p>
    <w:p w:rsidR="00A43FEF" w:rsidRDefault="00AC5FAC">
      <w:pPr>
        <w:spacing w:line="360" w:lineRule="auto"/>
        <w:ind w:firstLineChars="200" w:firstLine="480"/>
        <w:rPr>
          <w:rFonts w:hAnsi="宋体"/>
          <w:sz w:val="24"/>
        </w:rPr>
      </w:pPr>
      <w:r>
        <w:rPr>
          <w:rFonts w:hAnsi="宋体" w:hint="eastAsia"/>
          <w:sz w:val="24"/>
        </w:rPr>
        <w:t>（2）采取不正当手段诋毁、排挤其他投标人；</w:t>
      </w:r>
    </w:p>
    <w:p w:rsidR="00A43FEF" w:rsidRDefault="00AC5FAC">
      <w:pPr>
        <w:spacing w:line="360" w:lineRule="auto"/>
        <w:ind w:firstLineChars="200" w:firstLine="480"/>
        <w:rPr>
          <w:rFonts w:hAnsi="宋体"/>
          <w:sz w:val="24"/>
        </w:rPr>
      </w:pPr>
      <w:r>
        <w:rPr>
          <w:rFonts w:hAnsi="宋体" w:hint="eastAsia"/>
          <w:sz w:val="24"/>
        </w:rPr>
        <w:t>（3）与招标采购单位、其他投标人恶意串通；</w:t>
      </w:r>
    </w:p>
    <w:p w:rsidR="00A43FEF" w:rsidRDefault="00AC5FAC">
      <w:pPr>
        <w:spacing w:line="360" w:lineRule="auto"/>
        <w:ind w:firstLineChars="200" w:firstLine="480"/>
        <w:rPr>
          <w:rFonts w:hAnsi="宋体"/>
          <w:sz w:val="24"/>
        </w:rPr>
      </w:pPr>
      <w:r>
        <w:rPr>
          <w:rFonts w:hAnsi="宋体" w:hint="eastAsia"/>
          <w:sz w:val="24"/>
        </w:rPr>
        <w:t>（4）向招标采购单位、评标委员会成员行贿或者提供其他不正当利益；</w:t>
      </w:r>
    </w:p>
    <w:p w:rsidR="00A43FEF" w:rsidRDefault="00AC5FAC">
      <w:pPr>
        <w:spacing w:line="360" w:lineRule="auto"/>
        <w:ind w:firstLineChars="200" w:firstLine="480"/>
        <w:rPr>
          <w:rFonts w:hAnsi="宋体"/>
          <w:sz w:val="24"/>
        </w:rPr>
      </w:pPr>
      <w:r>
        <w:rPr>
          <w:rFonts w:hAnsi="宋体" w:hint="eastAsia"/>
          <w:sz w:val="24"/>
        </w:rPr>
        <w:t>（5）在招标过程中与招标采购单位进行协商谈判；</w:t>
      </w:r>
    </w:p>
    <w:p w:rsidR="00A43FEF" w:rsidRDefault="00AC5FAC">
      <w:pPr>
        <w:spacing w:line="360" w:lineRule="auto"/>
        <w:ind w:firstLineChars="200" w:firstLine="480"/>
        <w:rPr>
          <w:rFonts w:hAnsi="宋体"/>
          <w:sz w:val="24"/>
        </w:rPr>
      </w:pPr>
      <w:r>
        <w:rPr>
          <w:rFonts w:hAnsi="宋体" w:hint="eastAsia"/>
          <w:sz w:val="24"/>
        </w:rPr>
        <w:t>（6）中标或者成交后无正当理由拒不与采购人签订采购合同；</w:t>
      </w:r>
    </w:p>
    <w:p w:rsidR="00A43FEF" w:rsidRDefault="00AC5FAC">
      <w:pPr>
        <w:spacing w:line="360" w:lineRule="auto"/>
        <w:ind w:firstLineChars="200" w:firstLine="480"/>
        <w:rPr>
          <w:rFonts w:hAnsi="宋体"/>
          <w:sz w:val="24"/>
        </w:rPr>
      </w:pPr>
      <w:r>
        <w:rPr>
          <w:rFonts w:hAnsi="宋体" w:hint="eastAsia"/>
          <w:sz w:val="24"/>
        </w:rPr>
        <w:t>（7）未按照招标（采购）文件确定的事项签订采购合同；</w:t>
      </w:r>
    </w:p>
    <w:p w:rsidR="00A43FEF" w:rsidRDefault="00AC5FAC">
      <w:pPr>
        <w:spacing w:line="360" w:lineRule="auto"/>
        <w:ind w:firstLineChars="200" w:firstLine="480"/>
        <w:rPr>
          <w:rFonts w:hAnsi="宋体"/>
          <w:sz w:val="24"/>
        </w:rPr>
      </w:pPr>
      <w:r>
        <w:rPr>
          <w:rFonts w:hAnsi="宋体" w:hint="eastAsia"/>
          <w:sz w:val="24"/>
        </w:rPr>
        <w:t>（8）将采购合同转包或者违规分包；</w:t>
      </w:r>
    </w:p>
    <w:p w:rsidR="00A43FEF" w:rsidRDefault="00AC5FAC">
      <w:pPr>
        <w:spacing w:line="360" w:lineRule="auto"/>
        <w:ind w:firstLineChars="200" w:firstLine="480"/>
        <w:rPr>
          <w:rFonts w:hAnsi="宋体"/>
          <w:sz w:val="24"/>
        </w:rPr>
      </w:pPr>
      <w:r>
        <w:rPr>
          <w:rFonts w:hAnsi="宋体" w:hint="eastAsia"/>
          <w:sz w:val="24"/>
        </w:rPr>
        <w:t>（9）提供假冒伪劣产品；</w:t>
      </w:r>
    </w:p>
    <w:p w:rsidR="00A43FEF" w:rsidRDefault="00AC5FAC">
      <w:pPr>
        <w:spacing w:line="360" w:lineRule="auto"/>
        <w:ind w:firstLineChars="200" w:firstLine="480"/>
        <w:rPr>
          <w:rFonts w:hAnsi="宋体"/>
          <w:sz w:val="24"/>
        </w:rPr>
      </w:pPr>
      <w:r>
        <w:rPr>
          <w:rFonts w:hAnsi="宋体" w:hint="eastAsia"/>
          <w:sz w:val="24"/>
        </w:rPr>
        <w:t>（10）擅自变更、中止或者终止采购合同；</w:t>
      </w:r>
    </w:p>
    <w:p w:rsidR="00A43FEF" w:rsidRDefault="00AC5FAC">
      <w:pPr>
        <w:spacing w:line="360" w:lineRule="auto"/>
        <w:ind w:firstLineChars="200" w:firstLine="480"/>
        <w:rPr>
          <w:rFonts w:hAnsi="宋体"/>
          <w:sz w:val="24"/>
        </w:rPr>
      </w:pPr>
      <w:r>
        <w:rPr>
          <w:rFonts w:hAnsi="宋体" w:hint="eastAsia"/>
          <w:sz w:val="24"/>
        </w:rPr>
        <w:t>（11）拒绝有关部门的监督检查或者向监督检查部门提供虚假情况；</w:t>
      </w:r>
    </w:p>
    <w:p w:rsidR="00A43FEF" w:rsidRDefault="00AC5FAC">
      <w:pPr>
        <w:spacing w:line="360" w:lineRule="auto"/>
        <w:ind w:firstLineChars="200" w:firstLine="480"/>
        <w:rPr>
          <w:rFonts w:hAnsi="宋体"/>
          <w:sz w:val="24"/>
        </w:rPr>
      </w:pPr>
      <w:r>
        <w:rPr>
          <w:rFonts w:hAnsi="宋体" w:hint="eastAsia"/>
          <w:sz w:val="24"/>
        </w:rPr>
        <w:t>（12）法律法规规定的其他情形。</w:t>
      </w:r>
    </w:p>
    <w:p w:rsidR="00A43FEF" w:rsidRDefault="00AC5FAC">
      <w:pPr>
        <w:spacing w:line="360" w:lineRule="auto"/>
        <w:ind w:firstLineChars="200" w:firstLine="480"/>
        <w:rPr>
          <w:rFonts w:hAnsi="宋体"/>
          <w:sz w:val="24"/>
        </w:rPr>
      </w:pPr>
      <w:r>
        <w:rPr>
          <w:rFonts w:hAnsi="宋体" w:hint="eastAsia"/>
          <w:sz w:val="24"/>
        </w:rPr>
        <w:t>投标人有上述情形的，按照规定追究法律责任，具备（1）-（12）条情形之一的，同</w:t>
      </w:r>
      <w:r>
        <w:rPr>
          <w:rFonts w:hAnsi="宋体" w:hint="eastAsia"/>
          <w:sz w:val="24"/>
        </w:rPr>
        <w:lastRenderedPageBreak/>
        <w:t>时将取消中标资格或者认定中标无效。</w:t>
      </w:r>
    </w:p>
    <w:p w:rsidR="00A43FEF" w:rsidRDefault="00AC5FAC">
      <w:pPr>
        <w:pStyle w:val="1"/>
        <w:ind w:firstLineChars="200" w:firstLine="723"/>
      </w:pPr>
      <w:bookmarkStart w:id="101" w:name="_Toc18996"/>
      <w:bookmarkStart w:id="102" w:name="_Toc18552"/>
      <w:bookmarkStart w:id="103" w:name="_Toc23634"/>
      <w:bookmarkEnd w:id="50"/>
      <w:bookmarkEnd w:id="51"/>
      <w:bookmarkEnd w:id="52"/>
      <w:r>
        <w:rPr>
          <w:rFonts w:hint="eastAsia"/>
        </w:rPr>
        <w:t>第三章</w:t>
      </w:r>
      <w:r>
        <w:rPr>
          <w:rFonts w:hint="eastAsia"/>
        </w:rPr>
        <w:t xml:space="preserve"> </w:t>
      </w:r>
      <w:r>
        <w:rPr>
          <w:rFonts w:hint="eastAsia"/>
        </w:rPr>
        <w:t>投标文件格式</w:t>
      </w:r>
      <w:bookmarkEnd w:id="53"/>
      <w:bookmarkEnd w:id="101"/>
      <w:bookmarkEnd w:id="102"/>
      <w:bookmarkEnd w:id="103"/>
    </w:p>
    <w:p w:rsidR="00A43FEF" w:rsidRDefault="00AC5FAC">
      <w:pPr>
        <w:widowControl/>
        <w:spacing w:line="360" w:lineRule="auto"/>
        <w:ind w:firstLineChars="200" w:firstLine="480"/>
        <w:outlineLvl w:val="1"/>
        <w:rPr>
          <w:rFonts w:hAnsi="宋体"/>
          <w:sz w:val="24"/>
        </w:rPr>
      </w:pPr>
      <w:r>
        <w:rPr>
          <w:rFonts w:hAnsi="宋体" w:hint="eastAsia"/>
          <w:sz w:val="24"/>
        </w:rPr>
        <w:t>一、本章所制投标文件格式，除格式中明确将该格式作为实质性要求的，一律不具有强制性。</w:t>
      </w:r>
    </w:p>
    <w:p w:rsidR="00A43FEF" w:rsidRDefault="00AC5FAC">
      <w:pPr>
        <w:widowControl/>
        <w:spacing w:line="360" w:lineRule="auto"/>
        <w:ind w:firstLineChars="200" w:firstLine="480"/>
        <w:outlineLvl w:val="1"/>
        <w:rPr>
          <w:rFonts w:hAnsi="宋体"/>
          <w:sz w:val="24"/>
        </w:rPr>
      </w:pPr>
      <w:r>
        <w:rPr>
          <w:rFonts w:hAnsi="宋体" w:hint="eastAsia"/>
          <w:sz w:val="24"/>
        </w:rPr>
        <w:t>二、本章所制投标文件格式有关表格中的备注栏，由投标人根据自身投标情况作解释性说明，不作为必填项（如果供应商投标文件中已经去掉备注而无其他解释性说明，则视为完全理解并同意备注中的要求）。</w:t>
      </w:r>
    </w:p>
    <w:p w:rsidR="00A43FEF" w:rsidRDefault="00AC5FAC">
      <w:pPr>
        <w:widowControl/>
        <w:spacing w:line="360" w:lineRule="auto"/>
        <w:ind w:firstLineChars="200" w:firstLine="480"/>
        <w:outlineLvl w:val="1"/>
        <w:rPr>
          <w:rFonts w:hAnsi="宋体"/>
          <w:sz w:val="24"/>
        </w:rPr>
      </w:pPr>
      <w:r>
        <w:rPr>
          <w:rFonts w:hAnsi="宋体" w:hint="eastAsia"/>
          <w:sz w:val="24"/>
        </w:rPr>
        <w:t>三、本章所制投标文件格式中需要填写的相关内容事项，可能会与本采购项目无关，在不改变投标文件原义、不影响本项目采购需求的情况下，投标人可以不予填写，但应当注明。</w:t>
      </w:r>
    </w:p>
    <w:p w:rsidR="00A43FEF" w:rsidRDefault="00AC5FAC">
      <w:pPr>
        <w:pStyle w:val="4"/>
        <w:spacing w:before="0" w:after="0" w:line="360" w:lineRule="auto"/>
        <w:ind w:firstLineChars="200" w:firstLine="643"/>
      </w:pPr>
      <w:bookmarkStart w:id="104" w:name="_Toc217446082"/>
      <w:r>
        <w:rPr>
          <w:rFonts w:hint="eastAsia"/>
        </w:rPr>
        <w:t>一、投</w:t>
      </w:r>
      <w:r>
        <w:rPr>
          <w:rFonts w:hint="eastAsia"/>
        </w:rPr>
        <w:t xml:space="preserve"> </w:t>
      </w:r>
      <w:r>
        <w:rPr>
          <w:rFonts w:hint="eastAsia"/>
        </w:rPr>
        <w:t>标</w:t>
      </w:r>
      <w:r>
        <w:rPr>
          <w:rFonts w:hint="eastAsia"/>
        </w:rPr>
        <w:t xml:space="preserve"> </w:t>
      </w:r>
      <w:r>
        <w:rPr>
          <w:rFonts w:hint="eastAsia"/>
        </w:rPr>
        <w:t>函</w:t>
      </w:r>
      <w:bookmarkEnd w:id="104"/>
    </w:p>
    <w:p w:rsidR="00A43FEF" w:rsidRDefault="00AC5FAC">
      <w:pPr>
        <w:spacing w:line="360" w:lineRule="auto"/>
        <w:ind w:firstLineChars="200" w:firstLine="480"/>
        <w:outlineLvl w:val="5"/>
        <w:rPr>
          <w:rFonts w:hAnsi="宋体" w:cs="宋体"/>
          <w:bCs/>
          <w:sz w:val="24"/>
        </w:rPr>
      </w:pPr>
      <w:r>
        <w:rPr>
          <w:rFonts w:hAnsi="宋体" w:cs="宋体" w:hint="eastAsia"/>
          <w:bCs/>
          <w:sz w:val="24"/>
        </w:rPr>
        <w:t>巴中市恩阳区人民医院：</w:t>
      </w:r>
    </w:p>
    <w:p w:rsidR="00A43FEF" w:rsidRDefault="00AC5FAC">
      <w:pPr>
        <w:spacing w:line="400" w:lineRule="atLeast"/>
        <w:ind w:firstLineChars="200" w:firstLine="480"/>
        <w:outlineLvl w:val="5"/>
        <w:rPr>
          <w:rFonts w:hAnsi="宋体" w:cs="宋体"/>
          <w:bCs/>
          <w:sz w:val="24"/>
        </w:rPr>
      </w:pPr>
      <w:r>
        <w:rPr>
          <w:rFonts w:hAnsi="宋体" w:cs="宋体" w:hint="eastAsia"/>
          <w:bCs/>
          <w:sz w:val="24"/>
        </w:rPr>
        <w:t>我方全面研究了 “</w:t>
      </w:r>
      <w:r>
        <w:rPr>
          <w:rFonts w:hAnsi="宋体" w:cs="宋体" w:hint="eastAsia"/>
          <w:bCs/>
          <w:sz w:val="24"/>
          <w:u w:val="single"/>
        </w:rPr>
        <w:t xml:space="preserve">      </w:t>
      </w:r>
      <w:r>
        <w:rPr>
          <w:rFonts w:hAnsi="宋体" w:cs="宋体" w:hint="eastAsia"/>
          <w:bCs/>
          <w:sz w:val="24"/>
        </w:rPr>
        <w:t xml:space="preserve">”项目招标文件；决定参加贵单位组织的本项目投标。我方授权 </w:t>
      </w:r>
      <w:r>
        <w:rPr>
          <w:rFonts w:hAnsi="宋体" w:cs="宋体" w:hint="eastAsia"/>
          <w:bCs/>
          <w:sz w:val="24"/>
          <w:u w:val="single"/>
        </w:rPr>
        <w:t xml:space="preserve">        </w:t>
      </w:r>
      <w:r>
        <w:rPr>
          <w:rFonts w:hAnsi="宋体" w:cs="宋体" w:hint="eastAsia"/>
          <w:bCs/>
          <w:sz w:val="24"/>
        </w:rPr>
        <w:t>（姓名、职务）代表我方</w:t>
      </w:r>
      <w:r>
        <w:rPr>
          <w:rFonts w:hAnsi="宋体" w:cs="宋体" w:hint="eastAsia"/>
          <w:bCs/>
          <w:sz w:val="24"/>
          <w:u w:val="single"/>
        </w:rPr>
        <w:t xml:space="preserve">                        </w:t>
      </w:r>
      <w:r>
        <w:rPr>
          <w:rFonts w:hAnsi="宋体" w:cs="宋体" w:hint="eastAsia"/>
          <w:bCs/>
          <w:sz w:val="24"/>
        </w:rPr>
        <w:t>（投标单位的名称）全权处理本项目投标的有关事宜。</w:t>
      </w:r>
    </w:p>
    <w:p w:rsidR="00A43FEF" w:rsidRDefault="00AC5FAC">
      <w:pPr>
        <w:spacing w:line="400" w:lineRule="atLeast"/>
        <w:ind w:firstLineChars="200" w:firstLine="480"/>
        <w:outlineLvl w:val="5"/>
        <w:rPr>
          <w:rFonts w:hAnsi="宋体" w:cs="宋体"/>
          <w:bCs/>
          <w:sz w:val="24"/>
        </w:rPr>
      </w:pPr>
      <w:r>
        <w:rPr>
          <w:rFonts w:hAnsi="宋体" w:cs="宋体" w:hint="eastAsia"/>
          <w:bCs/>
          <w:sz w:val="24"/>
        </w:rPr>
        <w:t>1、我方自愿按照招标文件规定的各项要求向采购人提供所需货物/服务，投标总价为人民币</w:t>
      </w:r>
      <w:r>
        <w:rPr>
          <w:rFonts w:hAnsi="宋体" w:cs="宋体" w:hint="eastAsia"/>
          <w:bCs/>
          <w:sz w:val="24"/>
          <w:u w:val="single"/>
        </w:rPr>
        <w:t xml:space="preserve">           </w:t>
      </w:r>
      <w:r>
        <w:rPr>
          <w:rFonts w:hAnsi="宋体" w:cs="宋体" w:hint="eastAsia"/>
          <w:bCs/>
          <w:sz w:val="24"/>
        </w:rPr>
        <w:t>（大写：</w:t>
      </w:r>
      <w:r>
        <w:rPr>
          <w:rFonts w:hAnsi="宋体" w:cs="宋体" w:hint="eastAsia"/>
          <w:bCs/>
          <w:sz w:val="24"/>
          <w:u w:val="single"/>
        </w:rPr>
        <w:t xml:space="preserve">       </w:t>
      </w:r>
      <w:r>
        <w:rPr>
          <w:rFonts w:hAnsi="宋体" w:cs="宋体" w:hint="eastAsia"/>
          <w:bCs/>
          <w:sz w:val="24"/>
        </w:rPr>
        <w:t>）。</w:t>
      </w:r>
    </w:p>
    <w:p w:rsidR="00A43FEF" w:rsidRDefault="00AC5FAC">
      <w:pPr>
        <w:spacing w:line="400" w:lineRule="atLeast"/>
        <w:ind w:firstLineChars="200" w:firstLine="480"/>
        <w:outlineLvl w:val="5"/>
        <w:rPr>
          <w:rFonts w:hAnsi="宋体" w:cs="宋体"/>
          <w:bCs/>
          <w:sz w:val="24"/>
        </w:rPr>
      </w:pPr>
      <w:r>
        <w:rPr>
          <w:rFonts w:hAnsi="宋体" w:cs="宋体" w:hint="eastAsia"/>
          <w:bCs/>
          <w:sz w:val="24"/>
        </w:rPr>
        <w:t>2、一旦我方中标，我方将严格履行采购合同规定的责任和义务。</w:t>
      </w:r>
    </w:p>
    <w:p w:rsidR="00A43FEF" w:rsidRDefault="00AC5FAC">
      <w:pPr>
        <w:spacing w:line="400" w:lineRule="atLeast"/>
        <w:ind w:firstLineChars="200" w:firstLine="480"/>
        <w:outlineLvl w:val="5"/>
        <w:rPr>
          <w:rFonts w:hAnsi="宋体" w:cs="宋体"/>
          <w:bCs/>
          <w:sz w:val="24"/>
        </w:rPr>
      </w:pPr>
      <w:r>
        <w:rPr>
          <w:rFonts w:hAnsi="宋体" w:cs="宋体" w:hint="eastAsia"/>
          <w:bCs/>
          <w:sz w:val="24"/>
        </w:rPr>
        <w:t>3、我们已详细阅读全部招标文件，参考资料及有关附件等，我们完全理解并放弃提出含糊不清或误解的问题的权利。</w:t>
      </w:r>
    </w:p>
    <w:p w:rsidR="00A43FEF" w:rsidRDefault="00AC5FAC">
      <w:pPr>
        <w:spacing w:line="400" w:lineRule="atLeast"/>
        <w:ind w:firstLineChars="200" w:firstLine="480"/>
        <w:outlineLvl w:val="5"/>
        <w:rPr>
          <w:rFonts w:hAnsi="宋体" w:cs="宋体"/>
          <w:bCs/>
          <w:sz w:val="24"/>
        </w:rPr>
      </w:pPr>
      <w:r>
        <w:rPr>
          <w:rFonts w:hAnsi="宋体" w:cs="宋体" w:hint="eastAsia"/>
          <w:bCs/>
          <w:sz w:val="24"/>
        </w:rPr>
        <w:t>4、我方为本项目提交的投标文件正本1份，副本2份，用于开标唱标的“开标一览表”1份，投标有效期为递交投标文件截止之日起60天。</w:t>
      </w:r>
    </w:p>
    <w:p w:rsidR="00A43FEF" w:rsidRDefault="00AC5FAC">
      <w:pPr>
        <w:spacing w:line="400" w:lineRule="atLeast"/>
        <w:ind w:firstLineChars="200" w:firstLine="480"/>
        <w:outlineLvl w:val="5"/>
        <w:rPr>
          <w:rFonts w:hAnsi="宋体" w:cs="宋体"/>
          <w:bCs/>
          <w:sz w:val="24"/>
        </w:rPr>
      </w:pPr>
      <w:r>
        <w:rPr>
          <w:rFonts w:hAnsi="宋体" w:cs="宋体" w:hint="eastAsia"/>
          <w:bCs/>
          <w:sz w:val="24"/>
        </w:rPr>
        <w:t>5、我方完全理解采购人</w:t>
      </w:r>
      <w:r>
        <w:rPr>
          <w:rFonts w:hAnsi="宋体" w:cs="宋体" w:hint="eastAsia"/>
          <w:sz w:val="24"/>
        </w:rPr>
        <w:t>不一定接受最低报价的投标或收到的所有投标</w:t>
      </w:r>
      <w:r>
        <w:rPr>
          <w:rFonts w:hAnsi="宋体" w:cs="宋体" w:hint="eastAsia"/>
          <w:bCs/>
          <w:sz w:val="24"/>
        </w:rPr>
        <w:t>。</w:t>
      </w:r>
    </w:p>
    <w:p w:rsidR="00A43FEF" w:rsidRDefault="00AC5FAC">
      <w:pPr>
        <w:widowControl/>
        <w:spacing w:line="400" w:lineRule="atLeast"/>
        <w:ind w:firstLineChars="200" w:firstLine="480"/>
        <w:jc w:val="left"/>
        <w:outlineLvl w:val="1"/>
        <w:rPr>
          <w:rFonts w:hAnsi="宋体"/>
          <w:sz w:val="24"/>
        </w:rPr>
      </w:pPr>
      <w:r>
        <w:rPr>
          <w:rFonts w:hAnsi="宋体" w:cs="宋体" w:hint="eastAsia"/>
          <w:bCs/>
          <w:sz w:val="24"/>
        </w:rPr>
        <w:t>6、</w:t>
      </w:r>
      <w:r>
        <w:rPr>
          <w:rFonts w:hAnsi="宋体" w:hint="eastAsia"/>
          <w:sz w:val="24"/>
        </w:rPr>
        <w:t>我方同意本招标文件依据《四川省采购当事人诚信管理办法》（</w:t>
      </w:r>
      <w:proofErr w:type="gramStart"/>
      <w:r>
        <w:rPr>
          <w:rFonts w:hAnsi="宋体" w:hint="eastAsia"/>
          <w:sz w:val="24"/>
        </w:rPr>
        <w:t>川财采</w:t>
      </w:r>
      <w:proofErr w:type="gramEnd"/>
      <w:r>
        <w:rPr>
          <w:rFonts w:hAnsi="宋体" w:hint="eastAsia"/>
          <w:sz w:val="24"/>
        </w:rPr>
        <w:t>【2015】33号文件）对我方可能存在的失信行为进行的惩戒。</w:t>
      </w:r>
    </w:p>
    <w:p w:rsidR="00A43FEF" w:rsidRDefault="00AC5FAC">
      <w:pPr>
        <w:widowControl/>
        <w:autoSpaceDE w:val="0"/>
        <w:autoSpaceDN w:val="0"/>
        <w:snapToGrid w:val="0"/>
        <w:spacing w:line="400" w:lineRule="atLeast"/>
        <w:ind w:firstLineChars="200" w:firstLine="480"/>
        <w:jc w:val="left"/>
        <w:rPr>
          <w:rFonts w:hAnsi="宋体"/>
          <w:sz w:val="24"/>
        </w:rPr>
      </w:pPr>
      <w:r>
        <w:rPr>
          <w:rFonts w:ascii="Calibri" w:hAnsi="宋体" w:hint="eastAsia"/>
          <w:sz w:val="24"/>
        </w:rPr>
        <w:t>7</w:t>
      </w:r>
      <w:r>
        <w:rPr>
          <w:rFonts w:ascii="Calibri" w:hAnsi="宋体" w:hint="eastAsia"/>
          <w:sz w:val="24"/>
        </w:rPr>
        <w:t>、</w:t>
      </w:r>
      <w:r>
        <w:rPr>
          <w:rFonts w:ascii="Calibri" w:hAnsi="宋体"/>
          <w:sz w:val="24"/>
        </w:rPr>
        <w:t>如果我方</w:t>
      </w:r>
      <w:r>
        <w:rPr>
          <w:rFonts w:ascii="Calibri" w:hAnsi="宋体" w:hint="eastAsia"/>
          <w:sz w:val="24"/>
        </w:rPr>
        <w:t>中标</w:t>
      </w:r>
      <w:r>
        <w:rPr>
          <w:rFonts w:ascii="Calibri" w:hAnsi="宋体"/>
          <w:sz w:val="24"/>
        </w:rPr>
        <w:t>，</w:t>
      </w:r>
      <w:r>
        <w:rPr>
          <w:rFonts w:hAnsi="宋体" w:hint="eastAsia"/>
          <w:sz w:val="24"/>
        </w:rPr>
        <w:t>我方将严格履行合同规定的责任和义务。</w:t>
      </w:r>
    </w:p>
    <w:p w:rsidR="00A43FEF" w:rsidRDefault="00AC5FAC">
      <w:pPr>
        <w:widowControl/>
        <w:spacing w:line="400" w:lineRule="atLeast"/>
        <w:ind w:firstLineChars="200" w:firstLine="480"/>
        <w:jc w:val="left"/>
        <w:outlineLvl w:val="1"/>
        <w:rPr>
          <w:rFonts w:hAnsi="宋体" w:cs="宋体"/>
          <w:bCs/>
          <w:sz w:val="24"/>
        </w:rPr>
      </w:pPr>
      <w:r>
        <w:rPr>
          <w:rFonts w:hAnsi="宋体" w:cs="宋体" w:hint="eastAsia"/>
          <w:bCs/>
          <w:sz w:val="24"/>
        </w:rPr>
        <w:t>8、我方保证提供和将要提供的文件资料是真实、准确的。</w:t>
      </w:r>
    </w:p>
    <w:p w:rsidR="00A43FEF" w:rsidRDefault="00AC5FAC">
      <w:pPr>
        <w:spacing w:line="400" w:lineRule="atLeast"/>
        <w:ind w:firstLineChars="200" w:firstLine="480"/>
        <w:outlineLvl w:val="5"/>
        <w:rPr>
          <w:rFonts w:hAnsi="宋体" w:cs="宋体"/>
          <w:sz w:val="24"/>
        </w:rPr>
      </w:pPr>
      <w:r>
        <w:rPr>
          <w:rFonts w:hAnsi="宋体" w:cs="宋体" w:hint="eastAsia"/>
          <w:sz w:val="24"/>
        </w:rPr>
        <w:t xml:space="preserve">投标人名称（单位公章）：        </w:t>
      </w:r>
    </w:p>
    <w:p w:rsidR="00A43FEF" w:rsidRDefault="00AC5FAC">
      <w:pPr>
        <w:spacing w:line="400" w:lineRule="atLeast"/>
        <w:ind w:firstLineChars="200" w:firstLine="480"/>
        <w:outlineLvl w:val="5"/>
        <w:rPr>
          <w:rFonts w:hAnsi="宋体" w:cs="宋体"/>
          <w:sz w:val="24"/>
        </w:rPr>
      </w:pPr>
      <w:r>
        <w:rPr>
          <w:rFonts w:hAnsi="宋体" w:cs="宋体" w:hint="eastAsia"/>
          <w:sz w:val="24"/>
        </w:rPr>
        <w:t>法定代表人或授权代表（签字）：</w:t>
      </w:r>
    </w:p>
    <w:p w:rsidR="00A43FEF" w:rsidRDefault="00AC5FAC">
      <w:pPr>
        <w:spacing w:line="400" w:lineRule="atLeast"/>
        <w:ind w:firstLineChars="200" w:firstLine="480"/>
        <w:outlineLvl w:val="5"/>
        <w:rPr>
          <w:rFonts w:hAnsi="宋体" w:cs="宋体"/>
          <w:sz w:val="24"/>
        </w:rPr>
      </w:pPr>
      <w:r>
        <w:rPr>
          <w:rFonts w:hAnsi="宋体" w:cs="宋体" w:hint="eastAsia"/>
          <w:sz w:val="24"/>
        </w:rPr>
        <w:t xml:space="preserve">联系电话：                       </w:t>
      </w:r>
    </w:p>
    <w:p w:rsidR="00A43FEF" w:rsidRDefault="00AC5FAC">
      <w:pPr>
        <w:spacing w:line="400" w:lineRule="atLeast"/>
        <w:ind w:firstLineChars="200" w:firstLine="480"/>
        <w:outlineLvl w:val="5"/>
        <w:rPr>
          <w:rFonts w:hAnsi="宋体"/>
          <w:sz w:val="24"/>
        </w:rPr>
      </w:pPr>
      <w:r>
        <w:rPr>
          <w:rFonts w:hAnsi="宋体" w:hint="eastAsia"/>
          <w:sz w:val="24"/>
        </w:rPr>
        <w:t>传    真：</w:t>
      </w:r>
    </w:p>
    <w:p w:rsidR="00A43FEF" w:rsidRDefault="00AC5FAC">
      <w:pPr>
        <w:spacing w:line="400" w:lineRule="atLeast"/>
        <w:ind w:firstLineChars="200" w:firstLine="480"/>
        <w:outlineLvl w:val="5"/>
        <w:rPr>
          <w:rFonts w:hAnsi="宋体"/>
          <w:sz w:val="24"/>
        </w:rPr>
      </w:pPr>
      <w:r>
        <w:rPr>
          <w:rFonts w:hAnsi="宋体" w:hint="eastAsia"/>
          <w:sz w:val="24"/>
        </w:rPr>
        <w:t xml:space="preserve">通讯地址：                        </w:t>
      </w:r>
    </w:p>
    <w:p w:rsidR="00A43FEF" w:rsidRDefault="00AC5FAC">
      <w:pPr>
        <w:spacing w:line="400" w:lineRule="atLeast"/>
        <w:ind w:firstLineChars="200" w:firstLine="480"/>
        <w:outlineLvl w:val="5"/>
        <w:rPr>
          <w:rFonts w:hAnsi="宋体"/>
          <w:sz w:val="24"/>
        </w:rPr>
      </w:pPr>
      <w:r>
        <w:rPr>
          <w:rFonts w:hAnsi="宋体" w:hint="eastAsia"/>
          <w:sz w:val="24"/>
        </w:rPr>
        <w:lastRenderedPageBreak/>
        <w:t xml:space="preserve">邮政编码：             </w:t>
      </w:r>
    </w:p>
    <w:p w:rsidR="00A43FEF" w:rsidRDefault="00AC5FAC">
      <w:pPr>
        <w:spacing w:line="400" w:lineRule="atLeast"/>
        <w:ind w:firstLineChars="200" w:firstLine="480"/>
        <w:outlineLvl w:val="5"/>
      </w:pPr>
      <w:r>
        <w:rPr>
          <w:rFonts w:hAnsi="宋体" w:cs="宋体" w:hint="eastAsia"/>
          <w:sz w:val="24"/>
        </w:rPr>
        <w:t>日    期：</w:t>
      </w:r>
    </w:p>
    <w:p w:rsidR="00A43FEF" w:rsidRDefault="00AC5FAC">
      <w:pPr>
        <w:pStyle w:val="4"/>
        <w:spacing w:before="0" w:after="0" w:line="360" w:lineRule="auto"/>
        <w:ind w:firstLineChars="200" w:firstLine="643"/>
      </w:pPr>
      <w:r>
        <w:rPr>
          <w:rFonts w:hint="eastAsia"/>
        </w:rPr>
        <w:t>二、承诺函</w:t>
      </w:r>
      <w:r>
        <w:rPr>
          <w:rFonts w:hint="eastAsia"/>
        </w:rPr>
        <w:t xml:space="preserve"> </w:t>
      </w:r>
    </w:p>
    <w:p w:rsidR="00A43FEF" w:rsidRDefault="00AC5FAC">
      <w:pPr>
        <w:spacing w:line="360" w:lineRule="auto"/>
        <w:ind w:firstLineChars="200" w:firstLine="480"/>
        <w:outlineLvl w:val="5"/>
        <w:rPr>
          <w:rFonts w:hAnsi="宋体" w:cs="宋体"/>
          <w:sz w:val="24"/>
        </w:rPr>
      </w:pPr>
      <w:r>
        <w:rPr>
          <w:rFonts w:hAnsi="宋体" w:cs="宋体" w:hint="eastAsia"/>
          <w:sz w:val="24"/>
        </w:rPr>
        <w:t>致：巴中市恩阳区人民医院</w:t>
      </w:r>
    </w:p>
    <w:p w:rsidR="00A43FEF" w:rsidRDefault="00AC5FAC">
      <w:pPr>
        <w:widowControl/>
        <w:spacing w:line="380" w:lineRule="atLeast"/>
        <w:ind w:firstLineChars="200" w:firstLine="480"/>
        <w:jc w:val="left"/>
        <w:outlineLvl w:val="1"/>
        <w:rPr>
          <w:rFonts w:hAnsi="宋体"/>
          <w:sz w:val="24"/>
        </w:rPr>
      </w:pPr>
      <w:r>
        <w:rPr>
          <w:rFonts w:hAnsi="宋体" w:hint="eastAsia"/>
          <w:sz w:val="24"/>
        </w:rPr>
        <w:t>我公司作为本次采购项目的投标人，根据招标文件要求，现郑重承诺如下：</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一、具备《中华人民共和国政府采购法》第二十二条第一款和本项目规定的条件：</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（一）具有独立承担民事责任的能力；</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（二）具有良好的商业信誉和健全的财务会计制度；</w:t>
      </w:r>
      <w:r>
        <w:rPr>
          <w:rFonts w:hAnsi="宋体" w:hint="eastAsia"/>
          <w:sz w:val="24"/>
        </w:rPr>
        <w:br/>
      </w:r>
      <w:r>
        <w:rPr>
          <w:rFonts w:hAnsi="宋体" w:hint="eastAsia"/>
          <w:sz w:val="24"/>
        </w:rPr>
        <w:tab/>
        <w:t>（三）具有履行合同所必需的设备和专业技术能力；</w:t>
      </w:r>
      <w:r>
        <w:rPr>
          <w:rFonts w:hAnsi="宋体" w:hint="eastAsia"/>
          <w:sz w:val="24"/>
        </w:rPr>
        <w:br/>
      </w:r>
      <w:r>
        <w:rPr>
          <w:rFonts w:hAnsi="宋体" w:hint="eastAsia"/>
          <w:sz w:val="24"/>
        </w:rPr>
        <w:tab/>
        <w:t>（四）有依法缴纳税收和社会保障资金的良好记录；</w:t>
      </w:r>
      <w:r>
        <w:rPr>
          <w:rFonts w:hAnsi="宋体" w:hint="eastAsia"/>
          <w:sz w:val="24"/>
        </w:rPr>
        <w:br/>
      </w:r>
      <w:r>
        <w:rPr>
          <w:rFonts w:hAnsi="宋体" w:hint="eastAsia"/>
          <w:sz w:val="24"/>
        </w:rPr>
        <w:tab/>
        <w:t>（五）参加政府采购活动前三年内，在经营活动中没有重大违法记录；</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（六）法律、行政法规规定的其他条件；</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（七）根据采购项目提出的特殊条件。</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二、完全接受和满足本项目招标文件中规定的实质性要求，如对招标文件有异议，已经在投标截止时间届满前依法进行维权救济，不存在对招标文件有异议的同时又参加投标以求侥幸中标或者为实现其他非法目的的行为。</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三、参加本次招标采购活动，不存在与单位负责人为同一人或者存在直接控股、管理关系的其他供应商参与同一合同项下的政府采购活动的行为。</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四、参加本次招标采购活动，不存在和其他供应商在同一合同项下的采购项目中，同时委托同一个自然人、同一家庭的人员、同一单位的人员作为代理人的行为。</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五、如果有《四川省政府采购当事人诚信管理办法》（</w:t>
      </w:r>
      <w:proofErr w:type="gramStart"/>
      <w:r>
        <w:rPr>
          <w:rFonts w:hAnsi="宋体" w:hint="eastAsia"/>
          <w:sz w:val="24"/>
        </w:rPr>
        <w:t>川财采</w:t>
      </w:r>
      <w:proofErr w:type="gramEnd"/>
      <w:r>
        <w:rPr>
          <w:rFonts w:hAnsi="宋体" w:hint="eastAsia"/>
          <w:sz w:val="24"/>
        </w:rPr>
        <w:t>[2015]33号）规定的记入诚信档案的失信行为，将在投标文件中全面如实反映。</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六、投标文件中提供的能够给予采购人带来优惠、好处的任何材料资料和技术、服务、商务等响应承诺情况都是真实的、有效的、合法的。</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七、如本项目评标过程中需要提供样品，则我公司提供的样品即为中标后将要提供的中标产品，我公司对提供样品的性能和质量负责，因样品存在缺陷或者不符合招标文件要求导致未能中标的，我公司愿意承担相应不利后果。</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八、知识产权</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1.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2.采购人享有本项目实施过程中产生的知识成果及知识产权。</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3.投标人如欲在项目实施过程中采用自有知识成果，需在投标文件中声明，并提供相关知识产权证明文件。使用</w:t>
      </w:r>
      <w:proofErr w:type="gramStart"/>
      <w:r>
        <w:rPr>
          <w:rFonts w:hAnsi="宋体" w:hint="eastAsia"/>
          <w:sz w:val="24"/>
        </w:rPr>
        <w:t>该知识</w:t>
      </w:r>
      <w:proofErr w:type="gramEnd"/>
      <w:r>
        <w:rPr>
          <w:rFonts w:hAnsi="宋体" w:hint="eastAsia"/>
          <w:sz w:val="24"/>
        </w:rPr>
        <w:t>成果后，投标人需提供开发接口和开发手册等技术文档，并承诺提供无限期技术支持，采购人享有永久使用权。</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 xml:space="preserve">4.如采用投标人所不拥有的知识产权，则在投标报价中必须包括合法获取该知识产权的相关费用。 </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lastRenderedPageBreak/>
        <w:t>本公司对上述承诺的内容事项真实性负责。如经查实上述承诺的内容事项存在虚假，我公司愿意接受以提供虚假材料谋取中标追究法律责任。</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本单位对上述承诺内容事项真实性负责。如经查实上述承诺的内容事项存在虚假，本单位愿意接受以提供虚假材料谋取中标追究法律责任。</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投标人名称：XXXX（单位公章）</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法定代表人或授权代表（签字或盖章）：XXXX</w:t>
      </w:r>
    </w:p>
    <w:p w:rsidR="00A43FEF" w:rsidRDefault="00AC5FAC">
      <w:pPr>
        <w:adjustRightInd w:val="0"/>
        <w:spacing w:line="380" w:lineRule="atLeast"/>
        <w:ind w:firstLineChars="200" w:firstLine="480"/>
        <w:jc w:val="left"/>
        <w:outlineLvl w:val="5"/>
        <w:rPr>
          <w:rFonts w:hAnsi="宋体"/>
          <w:sz w:val="24"/>
        </w:rPr>
      </w:pPr>
      <w:r>
        <w:rPr>
          <w:rFonts w:hAnsi="宋体" w:hint="eastAsia"/>
          <w:sz w:val="24"/>
        </w:rPr>
        <w:t>日期：XXXX年XXXX月XXXX日</w:t>
      </w:r>
    </w:p>
    <w:p w:rsidR="00A43FEF" w:rsidRDefault="00AC5FAC">
      <w:pPr>
        <w:pStyle w:val="4"/>
        <w:spacing w:line="360" w:lineRule="auto"/>
        <w:ind w:firstLineChars="200" w:firstLine="643"/>
      </w:pPr>
      <w:r>
        <w:rPr>
          <w:rFonts w:hint="eastAsia"/>
        </w:rPr>
        <w:t>三、法定代表人授权书</w:t>
      </w:r>
    </w:p>
    <w:p w:rsidR="00A43FEF" w:rsidRDefault="00AC5FAC">
      <w:pPr>
        <w:spacing w:line="360" w:lineRule="auto"/>
        <w:ind w:firstLineChars="200" w:firstLine="480"/>
        <w:outlineLvl w:val="5"/>
        <w:rPr>
          <w:rFonts w:hAnsi="宋体" w:cs="宋体"/>
          <w:sz w:val="24"/>
        </w:rPr>
      </w:pPr>
      <w:r>
        <w:rPr>
          <w:rFonts w:hAnsi="宋体" w:cs="宋体" w:hint="eastAsia"/>
          <w:sz w:val="24"/>
        </w:rPr>
        <w:t>巴中市恩阳区人民医院：</w:t>
      </w:r>
    </w:p>
    <w:p w:rsidR="00A43FEF" w:rsidRDefault="00AC5FAC">
      <w:pPr>
        <w:spacing w:line="360" w:lineRule="auto"/>
        <w:ind w:firstLineChars="200" w:firstLine="480"/>
        <w:outlineLvl w:val="5"/>
        <w:rPr>
          <w:rFonts w:hAnsi="宋体" w:cs="宋体"/>
          <w:sz w:val="24"/>
        </w:rPr>
      </w:pPr>
      <w:r>
        <w:rPr>
          <w:rFonts w:hAnsi="宋体" w:cs="宋体" w:hint="eastAsia"/>
          <w:sz w:val="24"/>
        </w:rPr>
        <w:t>本授权声明：</w:t>
      </w:r>
      <w:r>
        <w:rPr>
          <w:rFonts w:hAnsi="宋体" w:cs="宋体" w:hint="eastAsia"/>
          <w:sz w:val="24"/>
          <w:u w:val="single"/>
        </w:rPr>
        <w:t xml:space="preserve">                     </w:t>
      </w:r>
      <w:r>
        <w:rPr>
          <w:rFonts w:hAnsi="宋体" w:cs="宋体" w:hint="eastAsia"/>
          <w:sz w:val="24"/>
        </w:rPr>
        <w:t>（投标人名称）</w:t>
      </w:r>
      <w:r>
        <w:rPr>
          <w:rFonts w:hAnsi="宋体" w:cs="宋体" w:hint="eastAsia"/>
          <w:sz w:val="24"/>
          <w:u w:val="single"/>
        </w:rPr>
        <w:t xml:space="preserve">          </w:t>
      </w:r>
      <w:r>
        <w:rPr>
          <w:rFonts w:hAnsi="宋体" w:cs="宋体" w:hint="eastAsia"/>
          <w:sz w:val="24"/>
        </w:rPr>
        <w:t>（法定代表人姓名、职务）授权</w:t>
      </w:r>
      <w:r>
        <w:rPr>
          <w:rFonts w:hAnsi="宋体" w:cs="宋体" w:hint="eastAsia"/>
          <w:sz w:val="24"/>
          <w:u w:val="single"/>
        </w:rPr>
        <w:t xml:space="preserve">                        </w:t>
      </w:r>
      <w:r>
        <w:rPr>
          <w:rFonts w:hAnsi="宋体" w:cs="宋体" w:hint="eastAsia"/>
          <w:sz w:val="24"/>
        </w:rPr>
        <w:t>（被授权人姓名、职务）为我方 “</w:t>
      </w:r>
      <w:r>
        <w:rPr>
          <w:rFonts w:hAnsi="宋体" w:cs="宋体" w:hint="eastAsia"/>
          <w:sz w:val="24"/>
          <w:u w:val="single"/>
        </w:rPr>
        <w:t xml:space="preserve">           </w:t>
      </w:r>
      <w:r>
        <w:rPr>
          <w:rFonts w:hAnsi="宋体" w:cs="宋体" w:hint="eastAsia"/>
          <w:sz w:val="24"/>
        </w:rPr>
        <w:t>”项目投标活动的合法代表，以我方名义全权处理该项目有关投标、签订合同以及执行合同等一切事宜。</w:t>
      </w:r>
    </w:p>
    <w:p w:rsidR="00A43FEF" w:rsidRDefault="00AC5FAC">
      <w:pPr>
        <w:spacing w:line="360" w:lineRule="auto"/>
        <w:ind w:firstLineChars="200" w:firstLine="480"/>
        <w:outlineLvl w:val="5"/>
        <w:rPr>
          <w:rFonts w:hAnsi="宋体" w:cs="宋体"/>
          <w:sz w:val="24"/>
        </w:rPr>
      </w:pPr>
      <w:r>
        <w:rPr>
          <w:rFonts w:hAnsi="宋体" w:cs="宋体" w:hint="eastAsia"/>
          <w:sz w:val="24"/>
        </w:rPr>
        <w:t>特此声明。</w:t>
      </w:r>
    </w:p>
    <w:p w:rsidR="00A43FEF" w:rsidRDefault="00AC5FAC">
      <w:pPr>
        <w:widowControl/>
        <w:spacing w:line="360" w:lineRule="auto"/>
        <w:ind w:firstLineChars="200" w:firstLine="480"/>
        <w:jc w:val="left"/>
        <w:outlineLvl w:val="1"/>
        <w:rPr>
          <w:sz w:val="24"/>
        </w:rPr>
      </w:pPr>
      <w:r>
        <w:rPr>
          <w:rFonts w:hint="eastAsia"/>
          <w:sz w:val="24"/>
        </w:rPr>
        <w:t>法定代表人签字或盖法定代表人名章</w:t>
      </w:r>
      <w:r>
        <w:rPr>
          <w:rFonts w:hAnsi="宋体" w:cs="宋体" w:hint="eastAsia"/>
          <w:sz w:val="24"/>
        </w:rPr>
        <w:t>：</w:t>
      </w:r>
    </w:p>
    <w:p w:rsidR="00A43FEF" w:rsidRDefault="00AC5FAC">
      <w:pPr>
        <w:spacing w:line="360" w:lineRule="auto"/>
        <w:ind w:firstLineChars="200" w:firstLine="480"/>
        <w:outlineLvl w:val="5"/>
        <w:rPr>
          <w:rFonts w:hAnsi="宋体" w:cs="宋体"/>
          <w:sz w:val="24"/>
        </w:rPr>
      </w:pPr>
      <w:r>
        <w:rPr>
          <w:rFonts w:hAnsi="宋体" w:cs="宋体" w:hint="eastAsia"/>
          <w:sz w:val="24"/>
        </w:rPr>
        <w:t>授权代表人（签字）：</w:t>
      </w:r>
    </w:p>
    <w:p w:rsidR="00A43FEF" w:rsidRDefault="00AC5FAC">
      <w:pPr>
        <w:spacing w:line="360" w:lineRule="auto"/>
        <w:ind w:firstLineChars="200" w:firstLine="480"/>
        <w:outlineLvl w:val="5"/>
        <w:rPr>
          <w:rFonts w:hAnsi="宋体" w:cs="宋体"/>
          <w:sz w:val="24"/>
        </w:rPr>
      </w:pPr>
      <w:r>
        <w:rPr>
          <w:rFonts w:hAnsi="宋体" w:cs="宋体" w:hint="eastAsia"/>
          <w:sz w:val="24"/>
        </w:rPr>
        <w:t>投标人名称：         （盖单位公章）</w:t>
      </w:r>
    </w:p>
    <w:p w:rsidR="00A43FEF" w:rsidRDefault="00AC5FAC">
      <w:pPr>
        <w:spacing w:line="360" w:lineRule="auto"/>
        <w:ind w:firstLineChars="200" w:firstLine="480"/>
        <w:outlineLvl w:val="5"/>
        <w:rPr>
          <w:rFonts w:hAnsi="宋体" w:cs="宋体"/>
          <w:sz w:val="24"/>
        </w:rPr>
      </w:pPr>
      <w:r>
        <w:rPr>
          <w:rFonts w:hAnsi="宋体" w:cs="宋体" w:hint="eastAsia"/>
          <w:sz w:val="24"/>
        </w:rPr>
        <w:t>日    期：</w:t>
      </w:r>
    </w:p>
    <w:p w:rsidR="00A43FEF" w:rsidRDefault="00AC5FAC">
      <w:pPr>
        <w:spacing w:line="360" w:lineRule="auto"/>
        <w:ind w:firstLineChars="200" w:firstLine="480"/>
        <w:outlineLvl w:val="5"/>
        <w:rPr>
          <w:rFonts w:hAnsi="宋体" w:cs="宋体"/>
          <w:bCs/>
          <w:sz w:val="24"/>
        </w:rPr>
      </w:pPr>
      <w:r>
        <w:rPr>
          <w:rFonts w:hAnsi="宋体" w:cs="宋体" w:hint="eastAsia"/>
          <w:bCs/>
          <w:sz w:val="24"/>
        </w:rPr>
        <w:t>注：（1）法定代表人亲自参与可不提供。</w:t>
      </w:r>
    </w:p>
    <w:p w:rsidR="00A43FEF" w:rsidRDefault="00AC5FAC">
      <w:pPr>
        <w:spacing w:line="360" w:lineRule="auto"/>
        <w:ind w:firstLineChars="200" w:firstLine="480"/>
        <w:outlineLvl w:val="5"/>
        <w:rPr>
          <w:rFonts w:hAnsi="宋体" w:cs="宋体"/>
          <w:bCs/>
          <w:sz w:val="28"/>
          <w:szCs w:val="28"/>
        </w:rPr>
      </w:pPr>
      <w:r>
        <w:rPr>
          <w:rFonts w:hAnsi="宋体" w:cs="宋体" w:hint="eastAsia"/>
          <w:bCs/>
          <w:sz w:val="24"/>
        </w:rPr>
        <w:t>（2）附法定代表人、授权代表身份证复印件加盖投标人公章。</w:t>
      </w:r>
    </w:p>
    <w:p w:rsidR="00A43FEF" w:rsidRDefault="00AC5FAC">
      <w:pPr>
        <w:pStyle w:val="4"/>
        <w:spacing w:line="360" w:lineRule="auto"/>
        <w:ind w:firstLineChars="200" w:firstLine="643"/>
      </w:pPr>
      <w:r>
        <w:rPr>
          <w:rFonts w:hint="eastAsia"/>
        </w:rPr>
        <w:t>四、法定代表人身份证明</w:t>
      </w:r>
    </w:p>
    <w:p w:rsidR="00A43FEF" w:rsidRDefault="00AC5FAC">
      <w:pPr>
        <w:tabs>
          <w:tab w:val="left" w:pos="5420"/>
        </w:tabs>
        <w:autoSpaceDE w:val="0"/>
        <w:autoSpaceDN w:val="0"/>
        <w:adjustRightInd w:val="0"/>
        <w:spacing w:line="360" w:lineRule="auto"/>
        <w:ind w:left="120" w:right="-20" w:firstLineChars="200" w:firstLine="480"/>
        <w:jc w:val="left"/>
        <w:outlineLvl w:val="5"/>
        <w:rPr>
          <w:rFonts w:hAnsi="宋体" w:cs="宋体"/>
          <w:sz w:val="24"/>
        </w:rPr>
      </w:pPr>
      <w:r>
        <w:rPr>
          <w:rFonts w:hAnsi="宋体" w:cs="宋体" w:hint="eastAsia"/>
          <w:sz w:val="24"/>
        </w:rPr>
        <w:t>投标人</w:t>
      </w:r>
      <w:r>
        <w:rPr>
          <w:rFonts w:hAnsi="宋体" w:cs="宋体" w:hint="eastAsia"/>
          <w:spacing w:val="5"/>
          <w:sz w:val="24"/>
        </w:rPr>
        <w:t>名</w:t>
      </w:r>
      <w:r>
        <w:rPr>
          <w:rFonts w:hAnsi="宋体" w:cs="宋体" w:hint="eastAsia"/>
          <w:sz w:val="24"/>
        </w:rPr>
        <w:t>称：</w:t>
      </w:r>
      <w:r>
        <w:rPr>
          <w:rFonts w:hAnsi="宋体" w:cs="宋体" w:hint="eastAsia"/>
          <w:sz w:val="24"/>
          <w:u w:val="single"/>
        </w:rPr>
        <w:t xml:space="preserve"> </w:t>
      </w:r>
      <w:r>
        <w:rPr>
          <w:rFonts w:hAnsi="宋体" w:cs="宋体" w:hint="eastAsia"/>
          <w:sz w:val="24"/>
          <w:u w:val="single"/>
        </w:rPr>
        <w:tab/>
      </w:r>
    </w:p>
    <w:p w:rsidR="00A43FEF" w:rsidRDefault="00AC5FAC">
      <w:pPr>
        <w:tabs>
          <w:tab w:val="left" w:pos="5420"/>
        </w:tabs>
        <w:autoSpaceDE w:val="0"/>
        <w:autoSpaceDN w:val="0"/>
        <w:adjustRightInd w:val="0"/>
        <w:spacing w:before="6" w:line="360" w:lineRule="auto"/>
        <w:ind w:left="120" w:right="-20" w:firstLineChars="200" w:firstLine="480"/>
        <w:jc w:val="left"/>
        <w:outlineLvl w:val="5"/>
        <w:rPr>
          <w:rFonts w:hAnsi="宋体" w:cs="宋体"/>
          <w:sz w:val="24"/>
        </w:rPr>
      </w:pPr>
      <w:r>
        <w:rPr>
          <w:rFonts w:hAnsi="宋体" w:cs="宋体" w:hint="eastAsia"/>
          <w:sz w:val="24"/>
        </w:rPr>
        <w:t>单位性</w:t>
      </w:r>
      <w:r>
        <w:rPr>
          <w:rFonts w:hAnsi="宋体" w:cs="宋体" w:hint="eastAsia"/>
          <w:spacing w:val="5"/>
          <w:sz w:val="24"/>
        </w:rPr>
        <w:t>质</w:t>
      </w:r>
      <w:r>
        <w:rPr>
          <w:rFonts w:hAnsi="宋体" w:cs="宋体" w:hint="eastAsia"/>
          <w:sz w:val="24"/>
        </w:rPr>
        <w:t>：</w:t>
      </w:r>
      <w:r>
        <w:rPr>
          <w:rFonts w:hAnsi="宋体" w:cs="宋体" w:hint="eastAsia"/>
          <w:sz w:val="24"/>
          <w:u w:val="single"/>
        </w:rPr>
        <w:t xml:space="preserve"> </w:t>
      </w:r>
      <w:r>
        <w:rPr>
          <w:rFonts w:hAnsi="宋体" w:cs="宋体" w:hint="eastAsia"/>
          <w:sz w:val="24"/>
          <w:u w:val="single"/>
        </w:rPr>
        <w:tab/>
      </w:r>
    </w:p>
    <w:p w:rsidR="00A43FEF" w:rsidRDefault="00AC5FAC">
      <w:pPr>
        <w:tabs>
          <w:tab w:val="left" w:pos="5420"/>
        </w:tabs>
        <w:autoSpaceDE w:val="0"/>
        <w:autoSpaceDN w:val="0"/>
        <w:adjustRightInd w:val="0"/>
        <w:spacing w:before="6" w:line="360" w:lineRule="auto"/>
        <w:ind w:left="120" w:right="-20" w:firstLineChars="200" w:firstLine="480"/>
        <w:jc w:val="left"/>
        <w:outlineLvl w:val="5"/>
        <w:rPr>
          <w:rFonts w:hAnsi="宋体" w:cs="宋体"/>
          <w:sz w:val="24"/>
        </w:rPr>
      </w:pPr>
      <w:r>
        <w:rPr>
          <w:rFonts w:hAnsi="宋体" w:cs="宋体" w:hint="eastAsia"/>
          <w:sz w:val="24"/>
        </w:rPr>
        <w:t>地址：</w:t>
      </w:r>
      <w:r>
        <w:rPr>
          <w:rFonts w:hAnsi="宋体" w:cs="宋体" w:hint="eastAsia"/>
          <w:sz w:val="24"/>
          <w:u w:val="single"/>
        </w:rPr>
        <w:t xml:space="preserve"> </w:t>
      </w:r>
      <w:r>
        <w:rPr>
          <w:rFonts w:hAnsi="宋体" w:cs="宋体" w:hint="eastAsia"/>
          <w:sz w:val="24"/>
          <w:u w:val="single"/>
        </w:rPr>
        <w:tab/>
      </w:r>
    </w:p>
    <w:p w:rsidR="00A43FEF" w:rsidRDefault="00AC5FAC">
      <w:pPr>
        <w:tabs>
          <w:tab w:val="left" w:pos="2340"/>
          <w:tab w:val="left" w:pos="3600"/>
          <w:tab w:val="left" w:pos="4720"/>
        </w:tabs>
        <w:autoSpaceDE w:val="0"/>
        <w:autoSpaceDN w:val="0"/>
        <w:adjustRightInd w:val="0"/>
        <w:spacing w:before="6" w:line="360" w:lineRule="auto"/>
        <w:ind w:left="120" w:right="-20" w:firstLineChars="200" w:firstLine="480"/>
        <w:jc w:val="left"/>
        <w:outlineLvl w:val="5"/>
        <w:rPr>
          <w:rFonts w:hAnsi="宋体" w:cs="宋体"/>
          <w:sz w:val="24"/>
        </w:rPr>
      </w:pPr>
      <w:r>
        <w:rPr>
          <w:rFonts w:hAnsi="宋体" w:cs="宋体" w:hint="eastAsia"/>
          <w:sz w:val="24"/>
        </w:rPr>
        <w:t>成立时</w:t>
      </w:r>
      <w:r>
        <w:rPr>
          <w:rFonts w:hAnsi="宋体" w:cs="宋体" w:hint="eastAsia"/>
          <w:spacing w:val="5"/>
          <w:sz w:val="24"/>
        </w:rPr>
        <w:t>间</w:t>
      </w:r>
      <w:r>
        <w:rPr>
          <w:rFonts w:hAnsi="宋体" w:cs="宋体" w:hint="eastAsia"/>
          <w:sz w:val="24"/>
        </w:rPr>
        <w:t>：</w:t>
      </w:r>
      <w:r>
        <w:rPr>
          <w:rFonts w:hAnsi="宋体" w:cs="宋体" w:hint="eastAsia"/>
          <w:sz w:val="24"/>
          <w:u w:val="single"/>
        </w:rPr>
        <w:t xml:space="preserve"> </w:t>
      </w:r>
      <w:r>
        <w:rPr>
          <w:rFonts w:hAnsi="宋体" w:cs="宋体" w:hint="eastAsia"/>
          <w:sz w:val="24"/>
          <w:u w:val="single"/>
        </w:rPr>
        <w:tab/>
      </w:r>
      <w:r>
        <w:rPr>
          <w:rFonts w:hAnsi="宋体" w:cs="宋体" w:hint="eastAsia"/>
          <w:sz w:val="24"/>
        </w:rPr>
        <w:t xml:space="preserve"> 年</w:t>
      </w:r>
      <w:r>
        <w:rPr>
          <w:rFonts w:hAnsi="宋体" w:cs="宋体" w:hint="eastAsia"/>
          <w:sz w:val="24"/>
          <w:u w:val="single"/>
        </w:rPr>
        <w:t xml:space="preserve"> </w:t>
      </w:r>
      <w:r>
        <w:rPr>
          <w:rFonts w:hAnsi="宋体" w:cs="宋体" w:hint="eastAsia"/>
          <w:sz w:val="24"/>
          <w:u w:val="single"/>
        </w:rPr>
        <w:tab/>
      </w:r>
      <w:r>
        <w:rPr>
          <w:rFonts w:hAnsi="宋体" w:cs="宋体" w:hint="eastAsia"/>
          <w:spacing w:val="5"/>
          <w:sz w:val="24"/>
        </w:rPr>
        <w:t>月</w:t>
      </w:r>
      <w:r>
        <w:rPr>
          <w:rFonts w:hAnsi="宋体" w:cs="宋体" w:hint="eastAsia"/>
          <w:sz w:val="24"/>
          <w:u w:val="single"/>
        </w:rPr>
        <w:t xml:space="preserve"> </w:t>
      </w:r>
      <w:r>
        <w:rPr>
          <w:rFonts w:hAnsi="宋体" w:cs="宋体" w:hint="eastAsia"/>
          <w:sz w:val="24"/>
          <w:u w:val="single"/>
        </w:rPr>
        <w:tab/>
      </w:r>
      <w:r>
        <w:rPr>
          <w:rFonts w:hAnsi="宋体" w:cs="宋体" w:hint="eastAsia"/>
          <w:sz w:val="24"/>
        </w:rPr>
        <w:t>日</w:t>
      </w:r>
    </w:p>
    <w:p w:rsidR="00A43FEF" w:rsidRDefault="00AC5FAC">
      <w:pPr>
        <w:tabs>
          <w:tab w:val="left" w:pos="2340"/>
        </w:tabs>
        <w:autoSpaceDE w:val="0"/>
        <w:autoSpaceDN w:val="0"/>
        <w:adjustRightInd w:val="0"/>
        <w:spacing w:line="360" w:lineRule="auto"/>
        <w:ind w:left="120" w:right="-20" w:firstLineChars="200" w:firstLine="480"/>
        <w:jc w:val="left"/>
        <w:outlineLvl w:val="5"/>
        <w:rPr>
          <w:rFonts w:hAnsi="宋体" w:cs="宋体"/>
          <w:sz w:val="24"/>
          <w:u w:val="single"/>
        </w:rPr>
      </w:pPr>
      <w:r>
        <w:rPr>
          <w:rFonts w:hAnsi="宋体" w:cs="宋体" w:hint="eastAsia"/>
          <w:sz w:val="24"/>
        </w:rPr>
        <w:t>经营期</w:t>
      </w:r>
      <w:r>
        <w:rPr>
          <w:rFonts w:hAnsi="宋体" w:cs="宋体" w:hint="eastAsia"/>
          <w:spacing w:val="5"/>
          <w:sz w:val="24"/>
        </w:rPr>
        <w:t>限</w:t>
      </w:r>
      <w:r>
        <w:rPr>
          <w:rFonts w:hAnsi="宋体" w:cs="宋体" w:hint="eastAsia"/>
          <w:sz w:val="24"/>
        </w:rPr>
        <w:t>：</w:t>
      </w:r>
      <w:r>
        <w:rPr>
          <w:rFonts w:hAnsi="宋体" w:cs="宋体" w:hint="eastAsia"/>
          <w:sz w:val="24"/>
          <w:u w:val="single"/>
        </w:rPr>
        <w:t xml:space="preserve"> </w:t>
      </w:r>
      <w:r>
        <w:rPr>
          <w:rFonts w:hAnsi="宋体" w:cs="宋体" w:hint="eastAsia"/>
          <w:sz w:val="24"/>
          <w:u w:val="single"/>
        </w:rPr>
        <w:tab/>
      </w:r>
    </w:p>
    <w:p w:rsidR="00A43FEF" w:rsidRDefault="00AC5FAC">
      <w:pPr>
        <w:tabs>
          <w:tab w:val="left" w:pos="2640"/>
          <w:tab w:val="left" w:pos="4440"/>
          <w:tab w:val="left" w:pos="6600"/>
          <w:tab w:val="left" w:pos="7940"/>
        </w:tabs>
        <w:autoSpaceDE w:val="0"/>
        <w:autoSpaceDN w:val="0"/>
        <w:adjustRightInd w:val="0"/>
        <w:spacing w:before="6" w:line="360" w:lineRule="auto"/>
        <w:ind w:left="120" w:right="-199" w:firstLineChars="200" w:firstLine="480"/>
        <w:jc w:val="left"/>
        <w:outlineLvl w:val="5"/>
        <w:rPr>
          <w:rFonts w:hAnsi="宋体" w:cs="宋体"/>
          <w:sz w:val="24"/>
        </w:rPr>
      </w:pPr>
      <w:r>
        <w:rPr>
          <w:rFonts w:hAnsi="宋体" w:cs="宋体" w:hint="eastAsia"/>
          <w:sz w:val="24"/>
        </w:rPr>
        <w:t>姓名</w:t>
      </w:r>
      <w:r>
        <w:rPr>
          <w:rFonts w:hAnsi="宋体" w:cs="宋体" w:hint="eastAsia"/>
          <w:spacing w:val="-115"/>
          <w:sz w:val="24"/>
        </w:rPr>
        <w:t>：</w:t>
      </w:r>
      <w:r>
        <w:rPr>
          <w:rFonts w:hAnsi="宋体" w:cs="宋体" w:hint="eastAsia"/>
          <w:sz w:val="24"/>
          <w:u w:val="single"/>
        </w:rPr>
        <w:t xml:space="preserve"> </w:t>
      </w:r>
      <w:r>
        <w:rPr>
          <w:rFonts w:hAnsi="宋体" w:cs="宋体" w:hint="eastAsia"/>
          <w:sz w:val="24"/>
          <w:u w:val="single"/>
        </w:rPr>
        <w:tab/>
      </w:r>
      <w:r>
        <w:rPr>
          <w:rFonts w:hAnsi="宋体" w:cs="宋体" w:hint="eastAsia"/>
          <w:sz w:val="24"/>
        </w:rPr>
        <w:t>系</w:t>
      </w:r>
      <w:r>
        <w:rPr>
          <w:rFonts w:hAnsi="宋体" w:cs="宋体" w:hint="eastAsia"/>
          <w:sz w:val="24"/>
          <w:u w:val="single"/>
        </w:rPr>
        <w:t xml:space="preserve"> </w:t>
      </w:r>
      <w:r>
        <w:rPr>
          <w:rFonts w:hAnsi="宋体" w:cs="宋体" w:hint="eastAsia"/>
          <w:sz w:val="24"/>
          <w:u w:val="single"/>
        </w:rPr>
        <w:tab/>
      </w:r>
      <w:r>
        <w:rPr>
          <w:rFonts w:hAnsi="宋体" w:cs="宋体" w:hint="eastAsia"/>
          <w:sz w:val="24"/>
          <w:u w:val="single"/>
        </w:rPr>
        <w:tab/>
        <w:t>（</w:t>
      </w:r>
      <w:r>
        <w:rPr>
          <w:rFonts w:hAnsi="宋体" w:cs="宋体" w:hint="eastAsia"/>
          <w:spacing w:val="5"/>
          <w:sz w:val="24"/>
        </w:rPr>
        <w:t>投</w:t>
      </w:r>
      <w:r>
        <w:rPr>
          <w:rFonts w:hAnsi="宋体" w:cs="宋体" w:hint="eastAsia"/>
          <w:sz w:val="24"/>
        </w:rPr>
        <w:t>标人</w:t>
      </w:r>
      <w:r>
        <w:rPr>
          <w:rFonts w:hAnsi="宋体" w:cs="宋体" w:hint="eastAsia"/>
          <w:spacing w:val="5"/>
          <w:sz w:val="24"/>
        </w:rPr>
        <w:t>名</w:t>
      </w:r>
      <w:r>
        <w:rPr>
          <w:rFonts w:hAnsi="宋体" w:cs="宋体" w:hint="eastAsia"/>
          <w:sz w:val="24"/>
        </w:rPr>
        <w:t>称</w:t>
      </w:r>
      <w:r>
        <w:rPr>
          <w:rFonts w:hAnsi="宋体" w:cs="宋体" w:hint="eastAsia"/>
          <w:spacing w:val="5"/>
          <w:sz w:val="24"/>
        </w:rPr>
        <w:t xml:space="preserve">） </w:t>
      </w:r>
      <w:r>
        <w:rPr>
          <w:rFonts w:hAnsi="宋体" w:cs="宋体" w:hint="eastAsia"/>
          <w:sz w:val="24"/>
        </w:rPr>
        <w:t>的法定</w:t>
      </w:r>
      <w:r>
        <w:rPr>
          <w:rFonts w:hAnsi="宋体" w:cs="宋体" w:hint="eastAsia"/>
          <w:spacing w:val="5"/>
          <w:sz w:val="24"/>
        </w:rPr>
        <w:t>代</w:t>
      </w:r>
      <w:r>
        <w:rPr>
          <w:rFonts w:hAnsi="宋体" w:cs="宋体" w:hint="eastAsia"/>
          <w:sz w:val="24"/>
        </w:rPr>
        <w:t>表人</w:t>
      </w:r>
      <w:r>
        <w:rPr>
          <w:rFonts w:hAnsi="宋体" w:cs="宋体" w:hint="eastAsia"/>
          <w:spacing w:val="5"/>
          <w:sz w:val="24"/>
        </w:rPr>
        <w:t>（</w:t>
      </w:r>
      <w:r>
        <w:rPr>
          <w:rFonts w:hAnsi="宋体" w:cs="宋体" w:hint="eastAsia"/>
          <w:sz w:val="24"/>
        </w:rPr>
        <w:t>职务：</w:t>
      </w:r>
      <w:r>
        <w:rPr>
          <w:rFonts w:hAnsi="宋体" w:cs="宋体" w:hint="eastAsia"/>
          <w:sz w:val="24"/>
          <w:u w:val="single"/>
        </w:rPr>
        <w:t xml:space="preserve"> </w:t>
      </w:r>
      <w:r>
        <w:rPr>
          <w:rFonts w:hAnsi="宋体" w:cs="宋体" w:hint="eastAsia"/>
          <w:sz w:val="24"/>
          <w:u w:val="single"/>
        </w:rPr>
        <w:tab/>
      </w:r>
      <w:r>
        <w:rPr>
          <w:rFonts w:hAnsi="宋体" w:cs="宋体" w:hint="eastAsia"/>
          <w:sz w:val="24"/>
        </w:rPr>
        <w:t xml:space="preserve"> </w:t>
      </w:r>
      <w:r>
        <w:rPr>
          <w:rFonts w:hAnsi="宋体" w:cs="宋体" w:hint="eastAsia"/>
          <w:spacing w:val="5"/>
          <w:sz w:val="24"/>
        </w:rPr>
        <w:t>电</w:t>
      </w:r>
      <w:r>
        <w:rPr>
          <w:rFonts w:hAnsi="宋体" w:cs="宋体" w:hint="eastAsia"/>
          <w:sz w:val="24"/>
        </w:rPr>
        <w:t>话：</w:t>
      </w:r>
      <w:r>
        <w:rPr>
          <w:rFonts w:hAnsi="宋体" w:cs="宋体" w:hint="eastAsia"/>
          <w:sz w:val="24"/>
          <w:u w:val="single"/>
        </w:rPr>
        <w:t xml:space="preserve"> </w:t>
      </w:r>
      <w:r>
        <w:rPr>
          <w:rFonts w:hAnsi="宋体" w:cs="宋体" w:hint="eastAsia"/>
          <w:sz w:val="24"/>
          <w:u w:val="single"/>
        </w:rPr>
        <w:tab/>
      </w:r>
      <w:r>
        <w:rPr>
          <w:rFonts w:hAnsi="宋体" w:cs="宋体" w:hint="eastAsia"/>
          <w:sz w:val="24"/>
          <w:u w:val="single"/>
        </w:rPr>
        <w:tab/>
      </w:r>
      <w:r>
        <w:rPr>
          <w:rFonts w:hAnsi="宋体" w:cs="宋体" w:hint="eastAsia"/>
          <w:spacing w:val="5"/>
          <w:sz w:val="24"/>
        </w:rPr>
        <w:t>）。</w:t>
      </w:r>
    </w:p>
    <w:p w:rsidR="00A43FEF" w:rsidRDefault="00AC5FAC">
      <w:pPr>
        <w:autoSpaceDE w:val="0"/>
        <w:autoSpaceDN w:val="0"/>
        <w:adjustRightInd w:val="0"/>
        <w:spacing w:line="360" w:lineRule="auto"/>
        <w:ind w:left="677" w:right="-20" w:firstLineChars="200" w:firstLine="480"/>
        <w:jc w:val="left"/>
        <w:outlineLvl w:val="5"/>
        <w:rPr>
          <w:rFonts w:hAnsi="宋体" w:cs="宋体"/>
          <w:sz w:val="24"/>
        </w:rPr>
      </w:pPr>
      <w:r>
        <w:rPr>
          <w:rFonts w:hAnsi="宋体" w:cs="宋体" w:hint="eastAsia"/>
          <w:sz w:val="24"/>
        </w:rPr>
        <w:t>特</w:t>
      </w:r>
      <w:r>
        <w:rPr>
          <w:rFonts w:hAnsi="宋体" w:cs="宋体" w:hint="eastAsia"/>
          <w:spacing w:val="5"/>
          <w:sz w:val="24"/>
        </w:rPr>
        <w:t>此</w:t>
      </w:r>
      <w:r>
        <w:rPr>
          <w:rFonts w:hAnsi="宋体" w:cs="宋体" w:hint="eastAsia"/>
          <w:sz w:val="24"/>
        </w:rPr>
        <w:t>证明。</w:t>
      </w:r>
    </w:p>
    <w:p w:rsidR="00A43FEF" w:rsidRDefault="00AC5FAC">
      <w:pPr>
        <w:autoSpaceDE w:val="0"/>
        <w:autoSpaceDN w:val="0"/>
        <w:adjustRightInd w:val="0"/>
        <w:spacing w:line="360" w:lineRule="auto"/>
        <w:ind w:left="677" w:right="-20" w:firstLineChars="200" w:firstLine="480"/>
        <w:jc w:val="left"/>
        <w:outlineLvl w:val="5"/>
        <w:rPr>
          <w:rFonts w:hAnsi="宋体" w:cs="宋体"/>
          <w:sz w:val="24"/>
        </w:rPr>
      </w:pPr>
      <w:r>
        <w:rPr>
          <w:rFonts w:hAnsi="宋体" w:cs="宋体" w:hint="eastAsia"/>
          <w:sz w:val="24"/>
        </w:rPr>
        <w:lastRenderedPageBreak/>
        <w:t>附</w:t>
      </w:r>
      <w:r>
        <w:rPr>
          <w:rFonts w:hAnsi="宋体" w:cs="宋体" w:hint="eastAsia"/>
          <w:spacing w:val="5"/>
          <w:sz w:val="24"/>
        </w:rPr>
        <w:t>：</w:t>
      </w:r>
      <w:r>
        <w:rPr>
          <w:rFonts w:hAnsi="宋体" w:cs="宋体" w:hint="eastAsia"/>
          <w:sz w:val="24"/>
        </w:rPr>
        <w:t>法定</w:t>
      </w:r>
      <w:r>
        <w:rPr>
          <w:rFonts w:hAnsi="宋体" w:cs="宋体" w:hint="eastAsia"/>
          <w:spacing w:val="5"/>
          <w:sz w:val="24"/>
        </w:rPr>
        <w:t>代</w:t>
      </w:r>
      <w:r>
        <w:rPr>
          <w:rFonts w:hAnsi="宋体" w:cs="宋体" w:hint="eastAsia"/>
          <w:sz w:val="24"/>
        </w:rPr>
        <w:t>表人</w:t>
      </w:r>
      <w:r>
        <w:rPr>
          <w:rFonts w:hAnsi="宋体" w:cs="宋体" w:hint="eastAsia"/>
          <w:spacing w:val="5"/>
          <w:sz w:val="24"/>
        </w:rPr>
        <w:t>身</w:t>
      </w:r>
      <w:r>
        <w:rPr>
          <w:rFonts w:hAnsi="宋体" w:cs="宋体" w:hint="eastAsia"/>
          <w:sz w:val="24"/>
        </w:rPr>
        <w:t>份证</w:t>
      </w:r>
      <w:r>
        <w:rPr>
          <w:rFonts w:hAnsi="宋体" w:cs="宋体" w:hint="eastAsia"/>
          <w:spacing w:val="5"/>
          <w:sz w:val="24"/>
        </w:rPr>
        <w:t>复</w:t>
      </w:r>
      <w:r>
        <w:rPr>
          <w:rFonts w:hAnsi="宋体" w:cs="宋体" w:hint="eastAsia"/>
          <w:sz w:val="24"/>
        </w:rPr>
        <w:t>印</w:t>
      </w:r>
      <w:r>
        <w:rPr>
          <w:rFonts w:hAnsi="宋体" w:cs="宋体" w:hint="eastAsia"/>
          <w:spacing w:val="5"/>
          <w:sz w:val="24"/>
        </w:rPr>
        <w:t>件</w:t>
      </w:r>
    </w:p>
    <w:p w:rsidR="00A43FEF" w:rsidRDefault="00AC5FAC">
      <w:pPr>
        <w:tabs>
          <w:tab w:val="left" w:pos="5840"/>
        </w:tabs>
        <w:autoSpaceDE w:val="0"/>
        <w:autoSpaceDN w:val="0"/>
        <w:adjustRightInd w:val="0"/>
        <w:spacing w:line="360" w:lineRule="auto"/>
        <w:ind w:right="-20" w:firstLineChars="200" w:firstLine="500"/>
        <w:jc w:val="left"/>
        <w:outlineLvl w:val="5"/>
        <w:rPr>
          <w:rFonts w:hAnsi="宋体" w:cs="宋体"/>
          <w:sz w:val="24"/>
        </w:rPr>
      </w:pPr>
      <w:r>
        <w:rPr>
          <w:rFonts w:hAnsi="宋体" w:cs="宋体" w:hint="eastAsia"/>
          <w:spacing w:val="5"/>
          <w:sz w:val="24"/>
        </w:rPr>
        <w:t>投</w:t>
      </w:r>
      <w:r>
        <w:rPr>
          <w:rFonts w:hAnsi="宋体" w:cs="宋体" w:hint="eastAsia"/>
          <w:sz w:val="24"/>
        </w:rPr>
        <w:t>标人</w:t>
      </w:r>
      <w:r>
        <w:rPr>
          <w:rFonts w:hAnsi="宋体" w:cs="宋体" w:hint="eastAsia"/>
          <w:spacing w:val="5"/>
          <w:sz w:val="24"/>
        </w:rPr>
        <w:t>：</w:t>
      </w:r>
      <w:r>
        <w:rPr>
          <w:rFonts w:hAnsi="宋体" w:cs="宋体" w:hint="eastAsia"/>
          <w:sz w:val="24"/>
          <w:u w:val="single"/>
        </w:rPr>
        <w:t xml:space="preserve"> </w:t>
      </w:r>
      <w:r>
        <w:rPr>
          <w:rFonts w:hAnsi="宋体" w:cs="宋体" w:hint="eastAsia"/>
          <w:sz w:val="24"/>
          <w:u w:val="single"/>
        </w:rPr>
        <w:tab/>
      </w:r>
      <w:r>
        <w:rPr>
          <w:rFonts w:hAnsi="宋体" w:cs="宋体" w:hint="eastAsia"/>
          <w:sz w:val="24"/>
        </w:rPr>
        <w:t xml:space="preserve"> （盖单位公章）</w:t>
      </w:r>
    </w:p>
    <w:p w:rsidR="00A43FEF" w:rsidRDefault="00AC5FAC">
      <w:pPr>
        <w:tabs>
          <w:tab w:val="left" w:pos="5840"/>
        </w:tabs>
        <w:autoSpaceDE w:val="0"/>
        <w:autoSpaceDN w:val="0"/>
        <w:adjustRightInd w:val="0"/>
        <w:spacing w:line="360" w:lineRule="auto"/>
        <w:ind w:right="-20" w:firstLineChars="200" w:firstLine="480"/>
        <w:jc w:val="left"/>
        <w:outlineLvl w:val="5"/>
        <w:rPr>
          <w:rFonts w:hAnsi="宋体" w:cs="宋体"/>
          <w:sz w:val="24"/>
        </w:rPr>
      </w:pPr>
      <w:r>
        <w:rPr>
          <w:rFonts w:hAnsi="宋体" w:cs="宋体" w:hint="eastAsia"/>
          <w:sz w:val="24"/>
        </w:rPr>
        <w:t>法定代表人签字或者加盖法定代表人名章：</w:t>
      </w:r>
      <w:r>
        <w:rPr>
          <w:rFonts w:hAnsi="宋体" w:cs="宋体" w:hint="eastAsia"/>
          <w:sz w:val="24"/>
          <w:u w:val="single"/>
        </w:rPr>
        <w:tab/>
      </w:r>
      <w:r>
        <w:rPr>
          <w:rFonts w:hAnsi="宋体" w:cs="宋体" w:hint="eastAsia"/>
          <w:sz w:val="24"/>
        </w:rPr>
        <w:t>。</w:t>
      </w:r>
    </w:p>
    <w:p w:rsidR="00A43FEF" w:rsidRDefault="00AC5FAC">
      <w:pPr>
        <w:tabs>
          <w:tab w:val="left" w:pos="4300"/>
          <w:tab w:val="left" w:pos="5560"/>
          <w:tab w:val="left" w:pos="6820"/>
        </w:tabs>
        <w:autoSpaceDE w:val="0"/>
        <w:autoSpaceDN w:val="0"/>
        <w:adjustRightInd w:val="0"/>
        <w:spacing w:before="6" w:line="360" w:lineRule="auto"/>
        <w:ind w:right="-20" w:firstLineChars="200" w:firstLine="500"/>
        <w:jc w:val="left"/>
        <w:outlineLvl w:val="5"/>
        <w:rPr>
          <w:rFonts w:hAnsi="宋体" w:cs="宋体"/>
          <w:sz w:val="24"/>
        </w:rPr>
      </w:pPr>
      <w:r>
        <w:rPr>
          <w:rFonts w:hAnsi="宋体" w:cs="宋体" w:hint="eastAsia"/>
          <w:spacing w:val="5"/>
          <w:sz w:val="24"/>
        </w:rPr>
        <w:t>年</w:t>
      </w:r>
      <w:r>
        <w:rPr>
          <w:rFonts w:hAnsi="宋体" w:cs="宋体" w:hint="eastAsia"/>
          <w:sz w:val="24"/>
          <w:u w:val="single"/>
        </w:rPr>
        <w:t xml:space="preserve">     </w:t>
      </w:r>
      <w:r>
        <w:rPr>
          <w:rFonts w:hAnsi="宋体" w:cs="宋体" w:hint="eastAsia"/>
          <w:sz w:val="24"/>
        </w:rPr>
        <w:t xml:space="preserve"> 月</w:t>
      </w:r>
      <w:r>
        <w:rPr>
          <w:rFonts w:hAnsi="宋体" w:cs="宋体" w:hint="eastAsia"/>
          <w:sz w:val="24"/>
          <w:u w:val="single"/>
        </w:rPr>
        <w:t xml:space="preserve">    </w:t>
      </w:r>
      <w:r>
        <w:rPr>
          <w:rFonts w:hAnsi="宋体" w:cs="宋体" w:hint="eastAsia"/>
          <w:sz w:val="24"/>
        </w:rPr>
        <w:t xml:space="preserve"> 日</w:t>
      </w:r>
    </w:p>
    <w:p w:rsidR="00A43FEF" w:rsidRDefault="00AC5FAC">
      <w:bookmarkStart w:id="105" w:name="_Toc217446086"/>
      <w:r>
        <w:rPr>
          <w:rFonts w:hAnsi="宋体" w:cs="宋体" w:hint="eastAsia"/>
          <w:sz w:val="32"/>
          <w:szCs w:val="32"/>
        </w:rPr>
        <w:br w:type="page"/>
      </w:r>
    </w:p>
    <w:p w:rsidR="00A43FEF" w:rsidRDefault="00A43FEF">
      <w:pPr>
        <w:sectPr w:rsidR="00A43FEF">
          <w:headerReference w:type="even" r:id="rId12"/>
          <w:headerReference w:type="default" r:id="rId13"/>
          <w:footerReference w:type="even" r:id="rId14"/>
          <w:footerReference w:type="default" r:id="rId15"/>
          <w:headerReference w:type="first" r:id="rId16"/>
          <w:footerReference w:type="first" r:id="rId17"/>
          <w:pgSz w:w="11907" w:h="16840"/>
          <w:pgMar w:top="1134" w:right="1134" w:bottom="851" w:left="1418" w:header="851" w:footer="992" w:gutter="0"/>
          <w:cols w:space="720"/>
          <w:titlePg/>
          <w:docGrid w:linePitch="312"/>
        </w:sectPr>
      </w:pPr>
    </w:p>
    <w:bookmarkEnd w:id="105"/>
    <w:p w:rsidR="00A43FEF" w:rsidRDefault="00A43FEF">
      <w:pPr>
        <w:pStyle w:val="4"/>
        <w:spacing w:line="360" w:lineRule="auto"/>
      </w:pPr>
    </w:p>
    <w:p w:rsidR="00A43FEF" w:rsidRDefault="00AC5FAC">
      <w:pPr>
        <w:pStyle w:val="4"/>
        <w:spacing w:line="360" w:lineRule="auto"/>
      </w:pPr>
      <w:r>
        <w:rPr>
          <w:rFonts w:hint="eastAsia"/>
        </w:rPr>
        <w:t>五、开标一览表</w:t>
      </w:r>
    </w:p>
    <w:p w:rsidR="00A43FEF" w:rsidRDefault="00AC5FAC">
      <w:pPr>
        <w:pStyle w:val="4"/>
        <w:spacing w:line="360" w:lineRule="auto"/>
        <w:jc w:val="left"/>
        <w:rPr>
          <w:rFonts w:hAnsi="宋体"/>
          <w:sz w:val="24"/>
          <w:u w:val="single"/>
        </w:rPr>
      </w:pPr>
      <w:r>
        <w:rPr>
          <w:rFonts w:hAnsi="宋体" w:hint="eastAsia"/>
          <w:sz w:val="24"/>
        </w:rPr>
        <w:t>项目名称：</w:t>
      </w:r>
      <w:r>
        <w:rPr>
          <w:rFonts w:hAnsi="宋体" w:hint="eastAsia"/>
          <w:sz w:val="24"/>
          <w:u w:val="single"/>
        </w:rPr>
        <w:t xml:space="preserve">                              </w:t>
      </w:r>
    </w:p>
    <w:p w:rsidR="00A43FEF" w:rsidRDefault="00A43FEF">
      <w:pPr>
        <w:rPr>
          <w:rFonts w:hAnsi="宋体"/>
          <w:b/>
          <w:sz w:val="24"/>
          <w:u w:val="single"/>
        </w:rPr>
      </w:pPr>
    </w:p>
    <w:p w:rsidR="00A43FEF" w:rsidRDefault="00A43FEF">
      <w:pPr>
        <w:pStyle w:val="a0"/>
        <w:rPr>
          <w:rFonts w:hAnsi="宋体"/>
          <w:b/>
          <w:sz w:val="24"/>
          <w:u w:val="single"/>
        </w:rPr>
      </w:pPr>
    </w:p>
    <w:p w:rsidR="00A43FEF" w:rsidRDefault="00AC5FAC">
      <w:pPr>
        <w:widowControl/>
        <w:spacing w:line="360" w:lineRule="auto"/>
        <w:ind w:firstLineChars="196" w:firstLine="472"/>
        <w:jc w:val="center"/>
        <w:outlineLvl w:val="1"/>
        <w:rPr>
          <w:rFonts w:hAnsi="宋体"/>
          <w:b/>
          <w:sz w:val="24"/>
        </w:rPr>
      </w:pPr>
      <w:r>
        <w:rPr>
          <w:rFonts w:hAnsi="宋体"/>
          <w:b/>
          <w:sz w:val="24"/>
        </w:rPr>
        <w:t>格式自拟</w:t>
      </w:r>
    </w:p>
    <w:p w:rsidR="00A43FEF" w:rsidRDefault="00A43FEF">
      <w:pPr>
        <w:rPr>
          <w:rFonts w:hAnsi="宋体"/>
          <w:b/>
          <w:sz w:val="24"/>
          <w:u w:val="single"/>
        </w:rPr>
      </w:pPr>
    </w:p>
    <w:p w:rsidR="00A43FEF" w:rsidRDefault="00AC5FAC">
      <w:pPr>
        <w:adjustRightInd w:val="0"/>
        <w:snapToGrid w:val="0"/>
        <w:spacing w:line="360" w:lineRule="auto"/>
        <w:ind w:firstLine="480"/>
        <w:outlineLvl w:val="2"/>
        <w:rPr>
          <w:rFonts w:hAnsi="宋体"/>
          <w:sz w:val="24"/>
        </w:rPr>
      </w:pPr>
      <w:r>
        <w:rPr>
          <w:rFonts w:hAnsi="宋体" w:hint="eastAsia"/>
          <w:sz w:val="24"/>
        </w:rPr>
        <w:t>注：</w:t>
      </w:r>
    </w:p>
    <w:p w:rsidR="00A43FEF" w:rsidRDefault="00AC5FAC">
      <w:pPr>
        <w:adjustRightInd w:val="0"/>
        <w:snapToGrid w:val="0"/>
        <w:spacing w:line="360" w:lineRule="auto"/>
        <w:ind w:firstLine="480"/>
        <w:outlineLvl w:val="2"/>
        <w:rPr>
          <w:rFonts w:hAnsi="宋体"/>
          <w:sz w:val="24"/>
        </w:rPr>
      </w:pPr>
      <w:r>
        <w:rPr>
          <w:rFonts w:hAnsi="宋体" w:hint="eastAsia"/>
          <w:sz w:val="24"/>
        </w:rPr>
        <w:t>1</w:t>
      </w:r>
      <w:r>
        <w:rPr>
          <w:rFonts w:hAnsi="宋体"/>
          <w:sz w:val="24"/>
        </w:rPr>
        <w:t>.</w:t>
      </w:r>
      <w:r>
        <w:rPr>
          <w:rFonts w:hint="eastAsia"/>
          <w:sz w:val="24"/>
        </w:rPr>
        <w:t xml:space="preserve"> 报价应是最终用户验收合格后的总价，包括货物运输、保险、代理、安装调试、培训、税费、系统集成费用和招标文件规定的其它费用。</w:t>
      </w:r>
    </w:p>
    <w:p w:rsidR="00A43FEF" w:rsidRDefault="00AC5FAC">
      <w:pPr>
        <w:adjustRightInd w:val="0"/>
        <w:snapToGrid w:val="0"/>
        <w:spacing w:line="360" w:lineRule="auto"/>
        <w:outlineLvl w:val="2"/>
        <w:rPr>
          <w:rFonts w:hAnsi="宋体"/>
          <w:sz w:val="24"/>
        </w:rPr>
      </w:pPr>
      <w:r>
        <w:rPr>
          <w:rFonts w:hAnsi="宋体" w:hint="eastAsia"/>
          <w:sz w:val="24"/>
        </w:rPr>
        <w:t xml:space="preserve">    2.“开标一览表”为多页的，每页均需由法定代表人或授权代表签字并盖投标人印章。</w:t>
      </w:r>
    </w:p>
    <w:p w:rsidR="00A43FEF" w:rsidRDefault="00AC5FAC">
      <w:pPr>
        <w:adjustRightInd w:val="0"/>
        <w:snapToGrid w:val="0"/>
        <w:spacing w:line="360" w:lineRule="auto"/>
        <w:outlineLvl w:val="2"/>
        <w:rPr>
          <w:sz w:val="24"/>
        </w:rPr>
      </w:pPr>
      <w:r>
        <w:rPr>
          <w:rFonts w:hint="eastAsia"/>
          <w:sz w:val="24"/>
        </w:rPr>
        <w:t xml:space="preserve">    3.“开标一览表”以包为单位填写。</w:t>
      </w:r>
    </w:p>
    <w:p w:rsidR="00A43FEF" w:rsidRDefault="00AC5FAC">
      <w:pPr>
        <w:adjustRightInd w:val="0"/>
        <w:snapToGrid w:val="0"/>
        <w:spacing w:line="360" w:lineRule="auto"/>
        <w:outlineLvl w:val="2"/>
        <w:rPr>
          <w:rFonts w:hAnsi="宋体"/>
          <w:bCs/>
          <w:sz w:val="24"/>
        </w:rPr>
      </w:pPr>
      <w:r>
        <w:rPr>
          <w:rFonts w:hAnsi="宋体" w:hint="eastAsia"/>
          <w:bCs/>
          <w:sz w:val="24"/>
        </w:rPr>
        <w:t xml:space="preserve">投标人名称：        </w:t>
      </w:r>
      <w:r>
        <w:rPr>
          <w:rFonts w:hint="eastAsia"/>
          <w:bCs/>
          <w:sz w:val="24"/>
        </w:rPr>
        <w:t>（盖单位公章）</w:t>
      </w:r>
    </w:p>
    <w:p w:rsidR="00A43FEF" w:rsidRDefault="00AC5FAC">
      <w:pPr>
        <w:adjustRightInd w:val="0"/>
        <w:spacing w:line="360" w:lineRule="auto"/>
        <w:jc w:val="left"/>
        <w:outlineLvl w:val="2"/>
        <w:rPr>
          <w:rFonts w:hAnsi="宋体"/>
          <w:bCs/>
          <w:sz w:val="24"/>
        </w:rPr>
      </w:pPr>
      <w:r>
        <w:rPr>
          <w:rFonts w:hAnsi="宋体" w:hint="eastAsia"/>
          <w:bCs/>
          <w:sz w:val="24"/>
        </w:rPr>
        <w:t>法定代表人或授权代表（签字）：</w:t>
      </w:r>
    </w:p>
    <w:p w:rsidR="00A43FEF" w:rsidRDefault="00AC5FAC">
      <w:pPr>
        <w:spacing w:line="360" w:lineRule="auto"/>
        <w:rPr>
          <w:rFonts w:hAnsi="宋体"/>
          <w:bCs/>
          <w:sz w:val="24"/>
        </w:rPr>
        <w:sectPr w:rsidR="00A43FEF">
          <w:headerReference w:type="even" r:id="rId18"/>
          <w:headerReference w:type="first" r:id="rId19"/>
          <w:pgSz w:w="11907" w:h="16840"/>
          <w:pgMar w:top="1134" w:right="1134" w:bottom="851" w:left="1418" w:header="851" w:footer="992" w:gutter="0"/>
          <w:cols w:space="720"/>
          <w:docGrid w:linePitch="312"/>
        </w:sectPr>
      </w:pPr>
      <w:r>
        <w:rPr>
          <w:rFonts w:hAnsi="宋体" w:hint="eastAsia"/>
          <w:bCs/>
          <w:sz w:val="24"/>
        </w:rPr>
        <w:t>日期：</w:t>
      </w:r>
    </w:p>
    <w:p w:rsidR="00A43FEF" w:rsidRDefault="00A43FEF">
      <w:pPr>
        <w:pStyle w:val="a0"/>
      </w:pPr>
    </w:p>
    <w:p w:rsidR="00A43FEF" w:rsidRDefault="00AC5FAC">
      <w:pPr>
        <w:pStyle w:val="4"/>
        <w:spacing w:line="360" w:lineRule="auto"/>
      </w:pPr>
      <w:r>
        <w:rPr>
          <w:rFonts w:hint="eastAsia"/>
        </w:rPr>
        <w:t>六、分项报价明细表</w:t>
      </w:r>
    </w:p>
    <w:p w:rsidR="00A43FEF" w:rsidRDefault="00A43FEF">
      <w:pPr>
        <w:spacing w:line="360" w:lineRule="auto"/>
        <w:outlineLvl w:val="5"/>
        <w:rPr>
          <w:rFonts w:hAnsi="宋体"/>
          <w:b/>
          <w:sz w:val="24"/>
        </w:rPr>
      </w:pPr>
    </w:p>
    <w:p w:rsidR="00A43FEF" w:rsidRDefault="00AC5FAC">
      <w:pPr>
        <w:spacing w:line="360" w:lineRule="auto"/>
        <w:outlineLvl w:val="5"/>
        <w:rPr>
          <w:rFonts w:hAnsi="宋体" w:cs="宋体"/>
          <w:b/>
          <w:bCs/>
          <w:sz w:val="32"/>
          <w:szCs w:val="32"/>
        </w:rPr>
      </w:pPr>
      <w:r>
        <w:rPr>
          <w:rFonts w:hAnsi="宋体" w:hint="eastAsia"/>
          <w:b/>
          <w:sz w:val="24"/>
        </w:rPr>
        <w:t>项目名称：</w:t>
      </w:r>
      <w:r>
        <w:rPr>
          <w:rFonts w:hAnsi="宋体" w:hint="eastAsia"/>
          <w:b/>
          <w:sz w:val="24"/>
          <w:u w:val="single"/>
        </w:rPr>
        <w:t xml:space="preserve">                </w:t>
      </w:r>
      <w:r>
        <w:rPr>
          <w:rFonts w:hAnsi="宋体" w:hint="eastAsia"/>
          <w:b/>
          <w:sz w:val="24"/>
        </w:rPr>
        <w:t xml:space="preserve">  </w:t>
      </w:r>
    </w:p>
    <w:p w:rsidR="00A43FEF" w:rsidRDefault="00A43FEF">
      <w:pPr>
        <w:widowControl/>
        <w:spacing w:line="360" w:lineRule="auto"/>
        <w:ind w:firstLineChars="196" w:firstLine="470"/>
        <w:jc w:val="left"/>
        <w:outlineLvl w:val="1"/>
        <w:rPr>
          <w:sz w:val="24"/>
        </w:rPr>
      </w:pPr>
    </w:p>
    <w:p w:rsidR="00A43FEF" w:rsidRDefault="00A43FEF">
      <w:pPr>
        <w:widowControl/>
        <w:spacing w:line="360" w:lineRule="auto"/>
        <w:ind w:firstLineChars="196" w:firstLine="472"/>
        <w:jc w:val="center"/>
        <w:outlineLvl w:val="1"/>
        <w:rPr>
          <w:rFonts w:hAnsi="宋体"/>
          <w:b/>
          <w:sz w:val="24"/>
        </w:rPr>
      </w:pPr>
    </w:p>
    <w:p w:rsidR="00A43FEF" w:rsidRDefault="00A43FEF">
      <w:pPr>
        <w:widowControl/>
        <w:spacing w:line="360" w:lineRule="auto"/>
        <w:ind w:firstLineChars="196" w:firstLine="472"/>
        <w:jc w:val="center"/>
        <w:outlineLvl w:val="1"/>
        <w:rPr>
          <w:rFonts w:hAnsi="宋体"/>
          <w:b/>
          <w:sz w:val="24"/>
        </w:rPr>
      </w:pPr>
    </w:p>
    <w:p w:rsidR="00A43FEF" w:rsidRDefault="00AC5FAC">
      <w:pPr>
        <w:widowControl/>
        <w:spacing w:line="360" w:lineRule="auto"/>
        <w:ind w:firstLineChars="196" w:firstLine="472"/>
        <w:jc w:val="center"/>
        <w:outlineLvl w:val="1"/>
        <w:rPr>
          <w:rFonts w:hAnsi="宋体"/>
          <w:b/>
          <w:sz w:val="24"/>
        </w:rPr>
      </w:pPr>
      <w:r>
        <w:rPr>
          <w:rFonts w:hAnsi="宋体"/>
          <w:b/>
          <w:sz w:val="24"/>
        </w:rPr>
        <w:t>格式自拟</w:t>
      </w:r>
    </w:p>
    <w:p w:rsidR="00A43FEF" w:rsidRDefault="00A43FEF">
      <w:pPr>
        <w:pStyle w:val="a0"/>
      </w:pPr>
    </w:p>
    <w:p w:rsidR="00A43FEF" w:rsidRDefault="00A43FEF">
      <w:pPr>
        <w:pStyle w:val="a0"/>
      </w:pPr>
    </w:p>
    <w:p w:rsidR="00A43FEF" w:rsidRDefault="00A43FEF">
      <w:pPr>
        <w:pStyle w:val="a0"/>
      </w:pPr>
    </w:p>
    <w:p w:rsidR="00A43FEF" w:rsidRDefault="00A43FEF">
      <w:pPr>
        <w:widowControl/>
        <w:spacing w:line="360" w:lineRule="auto"/>
        <w:jc w:val="left"/>
        <w:outlineLvl w:val="1"/>
        <w:rPr>
          <w:sz w:val="24"/>
        </w:rPr>
      </w:pPr>
    </w:p>
    <w:p w:rsidR="00A43FEF" w:rsidRDefault="00AC5FAC">
      <w:pPr>
        <w:widowControl/>
        <w:snapToGrid w:val="0"/>
        <w:spacing w:line="360" w:lineRule="auto"/>
        <w:ind w:firstLineChars="196" w:firstLine="470"/>
        <w:jc w:val="left"/>
        <w:outlineLvl w:val="1"/>
        <w:rPr>
          <w:sz w:val="24"/>
        </w:rPr>
      </w:pPr>
      <w:r>
        <w:rPr>
          <w:rFonts w:hint="eastAsia"/>
          <w:sz w:val="24"/>
        </w:rPr>
        <w:t>注：1、投标人需按“分项报价明细表”的格式详细报出投标总价的各个组成部分的报价。</w:t>
      </w:r>
    </w:p>
    <w:p w:rsidR="00A43FEF" w:rsidRDefault="00AC5FAC">
      <w:pPr>
        <w:widowControl/>
        <w:snapToGrid w:val="0"/>
        <w:spacing w:line="360" w:lineRule="auto"/>
        <w:ind w:firstLineChars="196" w:firstLine="470"/>
        <w:jc w:val="left"/>
        <w:outlineLvl w:val="1"/>
        <w:rPr>
          <w:sz w:val="24"/>
        </w:rPr>
      </w:pPr>
      <w:r>
        <w:rPr>
          <w:rFonts w:hint="eastAsia"/>
          <w:sz w:val="24"/>
        </w:rPr>
        <w:t xml:space="preserve">    2、“分项报价明细表”各分项报价合计应当与“开标一览表”报价合计相等。</w:t>
      </w:r>
    </w:p>
    <w:p w:rsidR="00A43FEF" w:rsidRDefault="00A43FEF">
      <w:pPr>
        <w:widowControl/>
        <w:spacing w:line="360" w:lineRule="auto"/>
        <w:ind w:firstLineChars="196" w:firstLine="472"/>
        <w:jc w:val="left"/>
        <w:outlineLvl w:val="1"/>
        <w:rPr>
          <w:b/>
          <w:sz w:val="24"/>
        </w:rPr>
      </w:pPr>
    </w:p>
    <w:p w:rsidR="00A43FEF" w:rsidRDefault="00AC5FAC">
      <w:pPr>
        <w:spacing w:line="360" w:lineRule="auto"/>
        <w:jc w:val="left"/>
        <w:outlineLvl w:val="5"/>
        <w:rPr>
          <w:rFonts w:hAnsi="宋体" w:cs="宋体"/>
          <w:bCs/>
          <w:szCs w:val="21"/>
        </w:rPr>
      </w:pPr>
      <w:r>
        <w:rPr>
          <w:rFonts w:hAnsi="宋体" w:cs="宋体" w:hint="eastAsia"/>
          <w:bCs/>
          <w:szCs w:val="21"/>
        </w:rPr>
        <w:t xml:space="preserve">    </w:t>
      </w:r>
    </w:p>
    <w:p w:rsidR="00A43FEF" w:rsidRDefault="00A43FEF">
      <w:pPr>
        <w:spacing w:line="360" w:lineRule="auto"/>
        <w:jc w:val="left"/>
        <w:outlineLvl w:val="5"/>
        <w:rPr>
          <w:rFonts w:hAnsi="宋体" w:cs="宋体"/>
          <w:b/>
          <w:bCs/>
          <w:sz w:val="24"/>
        </w:rPr>
      </w:pPr>
    </w:p>
    <w:p w:rsidR="00A43FEF" w:rsidRDefault="00A43FEF">
      <w:pPr>
        <w:adjustRightInd w:val="0"/>
        <w:spacing w:line="360" w:lineRule="auto"/>
        <w:jc w:val="left"/>
        <w:outlineLvl w:val="5"/>
        <w:rPr>
          <w:rFonts w:hAnsi="宋体" w:cs="宋体"/>
          <w:sz w:val="28"/>
        </w:rPr>
      </w:pPr>
    </w:p>
    <w:p w:rsidR="00A43FEF" w:rsidRDefault="00AC5FAC">
      <w:pPr>
        <w:adjustRightInd w:val="0"/>
        <w:spacing w:line="360" w:lineRule="auto"/>
        <w:jc w:val="left"/>
        <w:outlineLvl w:val="5"/>
        <w:rPr>
          <w:rFonts w:hAnsi="宋体" w:cs="宋体"/>
          <w:sz w:val="24"/>
        </w:rPr>
      </w:pPr>
      <w:r>
        <w:rPr>
          <w:rFonts w:hAnsi="宋体" w:cs="宋体" w:hint="eastAsia"/>
          <w:sz w:val="24"/>
        </w:rPr>
        <w:t>投标人名称 （盖单位公章）：</w:t>
      </w:r>
    </w:p>
    <w:p w:rsidR="00A43FEF" w:rsidRDefault="00AC5FAC">
      <w:pPr>
        <w:adjustRightInd w:val="0"/>
        <w:spacing w:line="360" w:lineRule="auto"/>
        <w:jc w:val="left"/>
        <w:outlineLvl w:val="5"/>
        <w:rPr>
          <w:rFonts w:hAnsi="宋体" w:cs="宋体"/>
          <w:sz w:val="24"/>
        </w:rPr>
      </w:pPr>
      <w:r>
        <w:rPr>
          <w:rFonts w:hAnsi="宋体" w:cs="宋体" w:hint="eastAsia"/>
          <w:sz w:val="24"/>
        </w:rPr>
        <w:t>法定代表人或授权代表（签字）：</w:t>
      </w:r>
    </w:p>
    <w:p w:rsidR="00A43FEF" w:rsidRDefault="00AC5FAC">
      <w:pPr>
        <w:adjustRightInd w:val="0"/>
        <w:spacing w:line="360" w:lineRule="auto"/>
        <w:jc w:val="left"/>
        <w:outlineLvl w:val="5"/>
        <w:rPr>
          <w:rFonts w:hAnsi="宋体" w:cs="宋体"/>
          <w:sz w:val="24"/>
        </w:rPr>
      </w:pPr>
      <w:r>
        <w:rPr>
          <w:rFonts w:hAnsi="宋体" w:cs="宋体" w:hint="eastAsia"/>
          <w:sz w:val="24"/>
        </w:rPr>
        <w:t>日期：</w:t>
      </w:r>
      <w:bookmarkStart w:id="106" w:name="_Toc217446087"/>
    </w:p>
    <w:p w:rsidR="00A43FEF" w:rsidRDefault="00A43FEF"/>
    <w:p w:rsidR="00A43FEF" w:rsidRDefault="00A43FEF">
      <w:pPr>
        <w:pStyle w:val="a0"/>
      </w:pPr>
    </w:p>
    <w:p w:rsidR="00A43FEF" w:rsidRDefault="00A43FEF">
      <w:pPr>
        <w:pStyle w:val="a0"/>
      </w:pPr>
    </w:p>
    <w:p w:rsidR="00A43FEF" w:rsidRDefault="00A43FEF">
      <w:pPr>
        <w:pStyle w:val="4"/>
        <w:spacing w:before="0" w:after="0" w:line="360" w:lineRule="auto"/>
      </w:pPr>
    </w:p>
    <w:p w:rsidR="00A43FEF" w:rsidRDefault="00AC5FAC">
      <w:pPr>
        <w:pStyle w:val="4"/>
        <w:spacing w:before="0" w:after="0" w:line="360" w:lineRule="auto"/>
      </w:pPr>
      <w:r>
        <w:rPr>
          <w:rFonts w:hint="eastAsia"/>
        </w:rPr>
        <w:t>七、商务应答表</w:t>
      </w:r>
    </w:p>
    <w:p w:rsidR="00A43FEF" w:rsidRDefault="00A43FEF">
      <w:pPr>
        <w:spacing w:line="360" w:lineRule="auto"/>
        <w:outlineLvl w:val="5"/>
        <w:rPr>
          <w:rFonts w:hAnsi="宋体" w:cs="宋体"/>
        </w:rPr>
      </w:pPr>
    </w:p>
    <w:p w:rsidR="00A43FEF" w:rsidRDefault="00AC5FAC">
      <w:pPr>
        <w:spacing w:line="360" w:lineRule="auto"/>
        <w:outlineLvl w:val="5"/>
        <w:rPr>
          <w:rFonts w:hAnsi="宋体" w:cs="宋体"/>
          <w:b/>
          <w:sz w:val="24"/>
          <w:u w:val="single"/>
        </w:rPr>
      </w:pPr>
      <w:r>
        <w:rPr>
          <w:rFonts w:hAnsi="宋体" w:hint="eastAsia"/>
          <w:b/>
          <w:sz w:val="24"/>
        </w:rPr>
        <w:t>项目名称：</w:t>
      </w:r>
      <w:r>
        <w:rPr>
          <w:rFonts w:hAnsi="宋体" w:hint="eastAsia"/>
          <w:b/>
          <w:sz w:val="24"/>
          <w:u w:val="single"/>
        </w:rPr>
        <w:t xml:space="preserve">                </w:t>
      </w:r>
      <w:r>
        <w:rPr>
          <w:rFonts w:hAnsi="宋体" w:hint="eastAsia"/>
          <w:b/>
          <w:sz w:val="24"/>
        </w:rPr>
        <w:t xml:space="preserve">   </w:t>
      </w:r>
    </w:p>
    <w:p w:rsidR="00A43FEF" w:rsidRDefault="00A43FEF">
      <w:pPr>
        <w:pStyle w:val="a5"/>
        <w:spacing w:line="360" w:lineRule="auto"/>
        <w:outlineLvl w:val="5"/>
        <w:rPr>
          <w:rFonts w:hAnsi="宋体" w:cs="宋体"/>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
        <w:gridCol w:w="3883"/>
        <w:gridCol w:w="3884"/>
        <w:gridCol w:w="1230"/>
      </w:tblGrid>
      <w:tr w:rsidR="00A43FEF">
        <w:trPr>
          <w:trHeight w:val="813"/>
        </w:trPr>
        <w:tc>
          <w:tcPr>
            <w:tcW w:w="552" w:type="dxa"/>
            <w:vAlign w:val="center"/>
          </w:tcPr>
          <w:p w:rsidR="00A43FEF" w:rsidRDefault="00AC5FAC">
            <w:pPr>
              <w:spacing w:line="360" w:lineRule="auto"/>
              <w:jc w:val="center"/>
              <w:outlineLvl w:val="5"/>
              <w:rPr>
                <w:rFonts w:hAnsi="宋体" w:cs="宋体"/>
                <w:b/>
                <w:sz w:val="24"/>
              </w:rPr>
            </w:pPr>
            <w:r>
              <w:rPr>
                <w:rFonts w:hAnsi="宋体" w:cs="宋体" w:hint="eastAsia"/>
                <w:b/>
                <w:sz w:val="24"/>
              </w:rPr>
              <w:t>序号</w:t>
            </w:r>
          </w:p>
        </w:tc>
        <w:tc>
          <w:tcPr>
            <w:tcW w:w="3883" w:type="dxa"/>
            <w:vAlign w:val="center"/>
          </w:tcPr>
          <w:p w:rsidR="00A43FEF" w:rsidRDefault="00AC5FAC">
            <w:pPr>
              <w:spacing w:line="360" w:lineRule="auto"/>
              <w:jc w:val="center"/>
              <w:outlineLvl w:val="5"/>
              <w:rPr>
                <w:rFonts w:hAnsi="宋体" w:cs="宋体"/>
                <w:b/>
                <w:sz w:val="24"/>
              </w:rPr>
            </w:pPr>
            <w:r>
              <w:rPr>
                <w:rFonts w:hAnsi="宋体" w:cs="宋体" w:hint="eastAsia"/>
                <w:b/>
                <w:sz w:val="24"/>
              </w:rPr>
              <w:t>招标要求</w:t>
            </w:r>
          </w:p>
        </w:tc>
        <w:tc>
          <w:tcPr>
            <w:tcW w:w="3884" w:type="dxa"/>
            <w:vAlign w:val="center"/>
          </w:tcPr>
          <w:p w:rsidR="00A43FEF" w:rsidRDefault="00AC5FAC">
            <w:pPr>
              <w:spacing w:line="360" w:lineRule="auto"/>
              <w:jc w:val="center"/>
              <w:outlineLvl w:val="5"/>
              <w:rPr>
                <w:rFonts w:hAnsi="宋体" w:cs="宋体"/>
                <w:b/>
                <w:sz w:val="24"/>
              </w:rPr>
            </w:pPr>
            <w:r>
              <w:rPr>
                <w:rFonts w:hAnsi="宋体" w:cs="宋体" w:hint="eastAsia"/>
                <w:b/>
                <w:sz w:val="24"/>
              </w:rPr>
              <w:t>投标应答</w:t>
            </w:r>
          </w:p>
        </w:tc>
        <w:tc>
          <w:tcPr>
            <w:tcW w:w="1230" w:type="dxa"/>
            <w:vAlign w:val="center"/>
          </w:tcPr>
          <w:p w:rsidR="00A43FEF" w:rsidRDefault="00AC5FAC">
            <w:pPr>
              <w:spacing w:line="360" w:lineRule="auto"/>
              <w:jc w:val="center"/>
              <w:outlineLvl w:val="5"/>
              <w:rPr>
                <w:rFonts w:hAnsi="宋体" w:cs="宋体"/>
                <w:b/>
                <w:sz w:val="24"/>
              </w:rPr>
            </w:pPr>
            <w:r>
              <w:rPr>
                <w:rFonts w:hAnsi="宋体" w:cs="宋体" w:hint="eastAsia"/>
                <w:b/>
                <w:sz w:val="24"/>
              </w:rPr>
              <w:t>备注</w:t>
            </w:r>
          </w:p>
        </w:tc>
      </w:tr>
      <w:tr w:rsidR="00A43FEF">
        <w:trPr>
          <w:trHeight w:val="1451"/>
        </w:trPr>
        <w:tc>
          <w:tcPr>
            <w:tcW w:w="552" w:type="dxa"/>
            <w:vAlign w:val="center"/>
          </w:tcPr>
          <w:p w:rsidR="00A43FEF" w:rsidRDefault="00A43FEF">
            <w:pPr>
              <w:spacing w:line="360" w:lineRule="auto"/>
              <w:jc w:val="center"/>
              <w:outlineLvl w:val="5"/>
              <w:rPr>
                <w:rFonts w:hAnsi="宋体" w:cs="宋体"/>
                <w:sz w:val="24"/>
              </w:rPr>
            </w:pPr>
          </w:p>
        </w:tc>
        <w:tc>
          <w:tcPr>
            <w:tcW w:w="3883" w:type="dxa"/>
            <w:vAlign w:val="center"/>
          </w:tcPr>
          <w:p w:rsidR="00A43FEF" w:rsidRDefault="00A43FEF">
            <w:pPr>
              <w:spacing w:line="360" w:lineRule="auto"/>
              <w:jc w:val="center"/>
              <w:outlineLvl w:val="5"/>
              <w:rPr>
                <w:rFonts w:hAnsi="宋体" w:cs="宋体"/>
                <w:sz w:val="24"/>
              </w:rPr>
            </w:pPr>
          </w:p>
        </w:tc>
        <w:tc>
          <w:tcPr>
            <w:tcW w:w="3884" w:type="dxa"/>
            <w:vAlign w:val="center"/>
          </w:tcPr>
          <w:p w:rsidR="00A43FEF" w:rsidRDefault="00A43FEF" w:rsidP="00D95607">
            <w:pPr>
              <w:spacing w:line="360" w:lineRule="auto"/>
              <w:ind w:left="317" w:hangingChars="132" w:hanging="317"/>
              <w:jc w:val="center"/>
              <w:outlineLvl w:val="5"/>
              <w:rPr>
                <w:rFonts w:hAnsi="宋体" w:cs="宋体"/>
                <w:sz w:val="24"/>
              </w:rPr>
            </w:pPr>
          </w:p>
        </w:tc>
        <w:tc>
          <w:tcPr>
            <w:tcW w:w="1230" w:type="dxa"/>
            <w:vAlign w:val="center"/>
          </w:tcPr>
          <w:p w:rsidR="00A43FEF" w:rsidRDefault="00A43FEF" w:rsidP="00D95607">
            <w:pPr>
              <w:spacing w:line="360" w:lineRule="auto"/>
              <w:ind w:left="317" w:hangingChars="132" w:hanging="317"/>
              <w:jc w:val="center"/>
              <w:outlineLvl w:val="5"/>
              <w:rPr>
                <w:rFonts w:hAnsi="宋体" w:cs="宋体"/>
                <w:sz w:val="24"/>
              </w:rPr>
            </w:pPr>
          </w:p>
        </w:tc>
      </w:tr>
      <w:tr w:rsidR="00A43FEF">
        <w:trPr>
          <w:trHeight w:val="1451"/>
        </w:trPr>
        <w:tc>
          <w:tcPr>
            <w:tcW w:w="552" w:type="dxa"/>
            <w:vAlign w:val="center"/>
          </w:tcPr>
          <w:p w:rsidR="00A43FEF" w:rsidRDefault="00A43FEF">
            <w:pPr>
              <w:spacing w:line="360" w:lineRule="auto"/>
              <w:jc w:val="center"/>
              <w:outlineLvl w:val="5"/>
              <w:rPr>
                <w:rFonts w:hAnsi="宋体" w:cs="宋体"/>
                <w:sz w:val="24"/>
              </w:rPr>
            </w:pPr>
          </w:p>
        </w:tc>
        <w:tc>
          <w:tcPr>
            <w:tcW w:w="3883" w:type="dxa"/>
            <w:vAlign w:val="center"/>
          </w:tcPr>
          <w:p w:rsidR="00A43FEF" w:rsidRDefault="00A43FEF">
            <w:pPr>
              <w:spacing w:line="360" w:lineRule="auto"/>
              <w:jc w:val="center"/>
              <w:outlineLvl w:val="5"/>
              <w:rPr>
                <w:rFonts w:hAnsi="宋体" w:cs="宋体"/>
                <w:sz w:val="24"/>
              </w:rPr>
            </w:pPr>
          </w:p>
        </w:tc>
        <w:tc>
          <w:tcPr>
            <w:tcW w:w="3884" w:type="dxa"/>
            <w:vAlign w:val="center"/>
          </w:tcPr>
          <w:p w:rsidR="00A43FEF" w:rsidRDefault="00A43FEF">
            <w:pPr>
              <w:spacing w:line="360" w:lineRule="auto"/>
              <w:jc w:val="center"/>
              <w:outlineLvl w:val="5"/>
              <w:rPr>
                <w:rFonts w:hAnsi="宋体" w:cs="宋体"/>
                <w:sz w:val="24"/>
              </w:rPr>
            </w:pPr>
          </w:p>
        </w:tc>
        <w:tc>
          <w:tcPr>
            <w:tcW w:w="1230" w:type="dxa"/>
            <w:vAlign w:val="center"/>
          </w:tcPr>
          <w:p w:rsidR="00A43FEF" w:rsidRDefault="00A43FEF">
            <w:pPr>
              <w:spacing w:line="360" w:lineRule="auto"/>
              <w:jc w:val="center"/>
              <w:outlineLvl w:val="5"/>
              <w:rPr>
                <w:rFonts w:hAnsi="宋体" w:cs="宋体"/>
                <w:sz w:val="24"/>
              </w:rPr>
            </w:pPr>
          </w:p>
        </w:tc>
      </w:tr>
      <w:tr w:rsidR="00A43FEF">
        <w:trPr>
          <w:trHeight w:val="1451"/>
        </w:trPr>
        <w:tc>
          <w:tcPr>
            <w:tcW w:w="552" w:type="dxa"/>
            <w:vAlign w:val="center"/>
          </w:tcPr>
          <w:p w:rsidR="00A43FEF" w:rsidRDefault="00A43FEF">
            <w:pPr>
              <w:spacing w:line="360" w:lineRule="auto"/>
              <w:jc w:val="center"/>
              <w:outlineLvl w:val="5"/>
              <w:rPr>
                <w:rFonts w:hAnsi="宋体" w:cs="宋体"/>
                <w:sz w:val="24"/>
              </w:rPr>
            </w:pPr>
          </w:p>
        </w:tc>
        <w:tc>
          <w:tcPr>
            <w:tcW w:w="3883" w:type="dxa"/>
            <w:vAlign w:val="center"/>
          </w:tcPr>
          <w:p w:rsidR="00A43FEF" w:rsidRDefault="00A43FEF">
            <w:pPr>
              <w:spacing w:line="360" w:lineRule="auto"/>
              <w:jc w:val="center"/>
              <w:outlineLvl w:val="5"/>
              <w:rPr>
                <w:rFonts w:hAnsi="宋体" w:cs="宋体"/>
                <w:sz w:val="24"/>
              </w:rPr>
            </w:pPr>
          </w:p>
        </w:tc>
        <w:tc>
          <w:tcPr>
            <w:tcW w:w="3884" w:type="dxa"/>
            <w:vAlign w:val="center"/>
          </w:tcPr>
          <w:p w:rsidR="00A43FEF" w:rsidRDefault="00A43FEF">
            <w:pPr>
              <w:spacing w:line="360" w:lineRule="auto"/>
              <w:jc w:val="center"/>
              <w:outlineLvl w:val="5"/>
              <w:rPr>
                <w:rFonts w:hAnsi="宋体" w:cs="宋体"/>
                <w:sz w:val="24"/>
              </w:rPr>
            </w:pPr>
          </w:p>
        </w:tc>
        <w:tc>
          <w:tcPr>
            <w:tcW w:w="1230" w:type="dxa"/>
            <w:vAlign w:val="center"/>
          </w:tcPr>
          <w:p w:rsidR="00A43FEF" w:rsidRDefault="00A43FEF">
            <w:pPr>
              <w:spacing w:line="360" w:lineRule="auto"/>
              <w:jc w:val="center"/>
              <w:outlineLvl w:val="5"/>
              <w:rPr>
                <w:rFonts w:hAnsi="宋体" w:cs="宋体"/>
                <w:sz w:val="24"/>
              </w:rPr>
            </w:pPr>
          </w:p>
        </w:tc>
      </w:tr>
      <w:tr w:rsidR="00A43FEF">
        <w:trPr>
          <w:trHeight w:val="1451"/>
        </w:trPr>
        <w:tc>
          <w:tcPr>
            <w:tcW w:w="552" w:type="dxa"/>
            <w:vAlign w:val="center"/>
          </w:tcPr>
          <w:p w:rsidR="00A43FEF" w:rsidRDefault="00A43FEF">
            <w:pPr>
              <w:spacing w:line="360" w:lineRule="auto"/>
              <w:jc w:val="center"/>
              <w:outlineLvl w:val="5"/>
              <w:rPr>
                <w:rFonts w:hAnsi="宋体" w:cs="宋体"/>
                <w:sz w:val="24"/>
              </w:rPr>
            </w:pPr>
          </w:p>
        </w:tc>
        <w:tc>
          <w:tcPr>
            <w:tcW w:w="3883" w:type="dxa"/>
            <w:vAlign w:val="center"/>
          </w:tcPr>
          <w:p w:rsidR="00A43FEF" w:rsidRDefault="00A43FEF">
            <w:pPr>
              <w:spacing w:line="360" w:lineRule="auto"/>
              <w:jc w:val="center"/>
              <w:outlineLvl w:val="5"/>
              <w:rPr>
                <w:rFonts w:hAnsi="宋体" w:cs="宋体"/>
                <w:sz w:val="24"/>
              </w:rPr>
            </w:pPr>
          </w:p>
        </w:tc>
        <w:tc>
          <w:tcPr>
            <w:tcW w:w="3884" w:type="dxa"/>
            <w:vAlign w:val="center"/>
          </w:tcPr>
          <w:p w:rsidR="00A43FEF" w:rsidRDefault="00A43FEF">
            <w:pPr>
              <w:spacing w:line="360" w:lineRule="auto"/>
              <w:jc w:val="center"/>
              <w:outlineLvl w:val="5"/>
              <w:rPr>
                <w:rFonts w:hAnsi="宋体" w:cs="宋体"/>
                <w:sz w:val="24"/>
              </w:rPr>
            </w:pPr>
          </w:p>
        </w:tc>
        <w:tc>
          <w:tcPr>
            <w:tcW w:w="1230" w:type="dxa"/>
            <w:vAlign w:val="center"/>
          </w:tcPr>
          <w:p w:rsidR="00A43FEF" w:rsidRDefault="00A43FEF">
            <w:pPr>
              <w:spacing w:line="360" w:lineRule="auto"/>
              <w:jc w:val="center"/>
              <w:outlineLvl w:val="5"/>
              <w:rPr>
                <w:rFonts w:hAnsi="宋体" w:cs="宋体"/>
                <w:sz w:val="24"/>
              </w:rPr>
            </w:pPr>
          </w:p>
        </w:tc>
      </w:tr>
      <w:tr w:rsidR="00A43FEF">
        <w:trPr>
          <w:trHeight w:val="1451"/>
        </w:trPr>
        <w:tc>
          <w:tcPr>
            <w:tcW w:w="552" w:type="dxa"/>
            <w:vAlign w:val="center"/>
          </w:tcPr>
          <w:p w:rsidR="00A43FEF" w:rsidRDefault="00A43FEF">
            <w:pPr>
              <w:spacing w:line="360" w:lineRule="auto"/>
              <w:jc w:val="center"/>
              <w:outlineLvl w:val="5"/>
              <w:rPr>
                <w:rFonts w:hAnsi="宋体" w:cs="宋体"/>
                <w:sz w:val="24"/>
              </w:rPr>
            </w:pPr>
          </w:p>
        </w:tc>
        <w:tc>
          <w:tcPr>
            <w:tcW w:w="3883" w:type="dxa"/>
            <w:vAlign w:val="center"/>
          </w:tcPr>
          <w:p w:rsidR="00A43FEF" w:rsidRDefault="00A43FEF">
            <w:pPr>
              <w:spacing w:line="360" w:lineRule="auto"/>
              <w:jc w:val="center"/>
              <w:outlineLvl w:val="5"/>
              <w:rPr>
                <w:rFonts w:hAnsi="宋体" w:cs="宋体"/>
                <w:sz w:val="24"/>
              </w:rPr>
            </w:pPr>
          </w:p>
        </w:tc>
        <w:tc>
          <w:tcPr>
            <w:tcW w:w="3884" w:type="dxa"/>
            <w:vAlign w:val="center"/>
          </w:tcPr>
          <w:p w:rsidR="00A43FEF" w:rsidRDefault="00A43FEF">
            <w:pPr>
              <w:spacing w:line="360" w:lineRule="auto"/>
              <w:jc w:val="center"/>
              <w:outlineLvl w:val="5"/>
              <w:rPr>
                <w:rFonts w:hAnsi="宋体" w:cs="宋体"/>
                <w:sz w:val="24"/>
              </w:rPr>
            </w:pPr>
          </w:p>
        </w:tc>
        <w:tc>
          <w:tcPr>
            <w:tcW w:w="1230" w:type="dxa"/>
            <w:vAlign w:val="center"/>
          </w:tcPr>
          <w:p w:rsidR="00A43FEF" w:rsidRDefault="00A43FEF">
            <w:pPr>
              <w:spacing w:line="360" w:lineRule="auto"/>
              <w:jc w:val="center"/>
              <w:outlineLvl w:val="5"/>
              <w:rPr>
                <w:rFonts w:hAnsi="宋体" w:cs="宋体"/>
                <w:sz w:val="24"/>
              </w:rPr>
            </w:pPr>
          </w:p>
        </w:tc>
      </w:tr>
    </w:tbl>
    <w:p w:rsidR="00A43FEF" w:rsidRDefault="00AC5FAC">
      <w:pPr>
        <w:spacing w:line="360" w:lineRule="auto"/>
        <w:outlineLvl w:val="5"/>
        <w:rPr>
          <w:rFonts w:hAnsi="宋体" w:cs="宋体"/>
          <w:sz w:val="24"/>
        </w:rPr>
      </w:pPr>
      <w:r>
        <w:rPr>
          <w:rFonts w:hAnsi="宋体" w:cs="宋体" w:hint="eastAsia"/>
          <w:sz w:val="24"/>
        </w:rPr>
        <w:t>注：1.投标人把招标文件第六章中第三部分：总体商务、服务要求及履约主要条款逐条列出。</w:t>
      </w:r>
    </w:p>
    <w:p w:rsidR="00A43FEF" w:rsidRDefault="00AC5FAC">
      <w:pPr>
        <w:spacing w:line="360" w:lineRule="auto"/>
        <w:ind w:leftChars="200" w:left="680"/>
        <w:jc w:val="left"/>
        <w:outlineLvl w:val="5"/>
        <w:rPr>
          <w:rFonts w:hAnsi="宋体" w:cs="宋体"/>
          <w:sz w:val="24"/>
        </w:rPr>
      </w:pPr>
      <w:r>
        <w:rPr>
          <w:rFonts w:hAnsi="宋体" w:cs="宋体" w:hint="eastAsia"/>
          <w:sz w:val="24"/>
        </w:rPr>
        <w:t>2.</w:t>
      </w:r>
      <w:r>
        <w:rPr>
          <w:rFonts w:hint="eastAsia"/>
        </w:rPr>
        <w:t xml:space="preserve"> </w:t>
      </w:r>
      <w:r>
        <w:rPr>
          <w:rFonts w:hAnsi="宋体" w:cs="宋体" w:hint="eastAsia"/>
          <w:sz w:val="24"/>
        </w:rPr>
        <w:t>投标人必须据实填写，不得虚假应答，否则将取消其投标或中标资格，并按有关规定进行处罚。</w:t>
      </w:r>
    </w:p>
    <w:p w:rsidR="00A43FEF" w:rsidRDefault="00AC5FAC">
      <w:pPr>
        <w:adjustRightInd w:val="0"/>
        <w:spacing w:line="360" w:lineRule="auto"/>
        <w:jc w:val="left"/>
        <w:outlineLvl w:val="5"/>
        <w:rPr>
          <w:rFonts w:hAnsi="宋体" w:cs="宋体"/>
          <w:bCs/>
          <w:sz w:val="24"/>
        </w:rPr>
      </w:pPr>
      <w:r>
        <w:rPr>
          <w:rFonts w:hAnsi="宋体" w:cs="宋体" w:hint="eastAsia"/>
          <w:bCs/>
          <w:sz w:val="24"/>
        </w:rPr>
        <w:t>投标人名称：      （盖单位公章）</w:t>
      </w:r>
    </w:p>
    <w:p w:rsidR="00A43FEF" w:rsidRDefault="00AC5FAC">
      <w:pPr>
        <w:adjustRightInd w:val="0"/>
        <w:spacing w:line="360" w:lineRule="auto"/>
        <w:jc w:val="left"/>
        <w:outlineLvl w:val="5"/>
        <w:rPr>
          <w:rFonts w:hAnsi="宋体" w:cs="宋体"/>
          <w:bCs/>
          <w:sz w:val="24"/>
        </w:rPr>
      </w:pPr>
      <w:r>
        <w:rPr>
          <w:rFonts w:hAnsi="宋体" w:cs="宋体" w:hint="eastAsia"/>
          <w:bCs/>
          <w:sz w:val="24"/>
        </w:rPr>
        <w:t>法定代表人或授权代表（签字）：</w:t>
      </w:r>
    </w:p>
    <w:p w:rsidR="00A43FEF" w:rsidRDefault="00AC5FAC">
      <w:pPr>
        <w:spacing w:line="360" w:lineRule="auto"/>
        <w:outlineLvl w:val="1"/>
        <w:rPr>
          <w:rFonts w:hAnsi="宋体"/>
          <w:szCs w:val="21"/>
        </w:rPr>
      </w:pPr>
      <w:r>
        <w:rPr>
          <w:rFonts w:hAnsi="宋体" w:cs="宋体" w:hint="eastAsia"/>
          <w:bCs/>
          <w:sz w:val="24"/>
        </w:rPr>
        <w:t>日期:</w:t>
      </w:r>
      <w:r>
        <w:rPr>
          <w:rFonts w:hAnsi="宋体" w:hint="eastAsia"/>
          <w:szCs w:val="21"/>
        </w:rPr>
        <w:t xml:space="preserve"> </w:t>
      </w:r>
    </w:p>
    <w:p w:rsidR="00A43FEF" w:rsidRDefault="00AC5FAC">
      <w:pPr>
        <w:pStyle w:val="4"/>
        <w:spacing w:line="360" w:lineRule="auto"/>
      </w:pPr>
      <w:r>
        <w:rPr>
          <w:rFonts w:hint="eastAsia"/>
        </w:rPr>
        <w:lastRenderedPageBreak/>
        <w:t>八、</w:t>
      </w:r>
      <w:bookmarkStart w:id="107" w:name="_Toc217446088"/>
      <w:bookmarkEnd w:id="106"/>
      <w:r>
        <w:rPr>
          <w:rFonts w:hint="eastAsia"/>
        </w:rPr>
        <w:t>投标产品技术配置参数表</w:t>
      </w:r>
    </w:p>
    <w:p w:rsidR="00A43FEF" w:rsidRDefault="00AC5FAC">
      <w:pPr>
        <w:spacing w:line="360" w:lineRule="auto"/>
        <w:ind w:firstLineChars="100" w:firstLine="241"/>
        <w:rPr>
          <w:rFonts w:hAnsi="宋体"/>
          <w:sz w:val="24"/>
        </w:rPr>
      </w:pPr>
      <w:r>
        <w:rPr>
          <w:rFonts w:hAnsi="宋体" w:hint="eastAsia"/>
          <w:b/>
          <w:sz w:val="24"/>
        </w:rPr>
        <w:t>项目名称：</w:t>
      </w:r>
      <w:r>
        <w:rPr>
          <w:rFonts w:hAnsi="宋体" w:hint="eastAsia"/>
          <w:b/>
          <w:sz w:val="24"/>
          <w:u w:val="single"/>
        </w:rPr>
        <w:t xml:space="preserve">                </w:t>
      </w:r>
      <w:r>
        <w:rPr>
          <w:rFonts w:hAnsi="宋体" w:hint="eastAsia"/>
          <w:b/>
          <w:sz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3"/>
        <w:gridCol w:w="1384"/>
        <w:gridCol w:w="2812"/>
        <w:gridCol w:w="3256"/>
        <w:gridCol w:w="2053"/>
      </w:tblGrid>
      <w:tr w:rsidR="00A43FEF">
        <w:trPr>
          <w:trHeight w:val="560"/>
        </w:trPr>
        <w:tc>
          <w:tcPr>
            <w:tcW w:w="683" w:type="dxa"/>
            <w:vAlign w:val="center"/>
          </w:tcPr>
          <w:p w:rsidR="00A43FEF" w:rsidRDefault="00AC5FAC">
            <w:pPr>
              <w:pStyle w:val="a9"/>
              <w:spacing w:line="360" w:lineRule="auto"/>
              <w:jc w:val="center"/>
              <w:rPr>
                <w:rFonts w:hAnsi="宋体"/>
                <w:b/>
                <w:sz w:val="22"/>
              </w:rPr>
            </w:pPr>
            <w:r>
              <w:rPr>
                <w:rFonts w:hAnsi="宋体" w:hint="eastAsia"/>
                <w:b/>
                <w:sz w:val="22"/>
              </w:rPr>
              <w:t>序号</w:t>
            </w:r>
          </w:p>
        </w:tc>
        <w:tc>
          <w:tcPr>
            <w:tcW w:w="1384" w:type="dxa"/>
            <w:vAlign w:val="center"/>
          </w:tcPr>
          <w:p w:rsidR="00A43FEF" w:rsidRDefault="00AC5FAC">
            <w:pPr>
              <w:pStyle w:val="a9"/>
              <w:spacing w:line="360" w:lineRule="auto"/>
              <w:jc w:val="center"/>
              <w:rPr>
                <w:rFonts w:hAnsi="宋体"/>
                <w:b/>
                <w:sz w:val="22"/>
              </w:rPr>
            </w:pPr>
            <w:r>
              <w:rPr>
                <w:rFonts w:hAnsi="宋体" w:hint="eastAsia"/>
                <w:b/>
                <w:sz w:val="22"/>
              </w:rPr>
              <w:t>货物名称</w:t>
            </w:r>
          </w:p>
        </w:tc>
        <w:tc>
          <w:tcPr>
            <w:tcW w:w="2812" w:type="dxa"/>
            <w:vAlign w:val="center"/>
          </w:tcPr>
          <w:p w:rsidR="00A43FEF" w:rsidRDefault="00AC5FAC">
            <w:pPr>
              <w:pStyle w:val="a9"/>
              <w:spacing w:line="360" w:lineRule="auto"/>
              <w:ind w:firstLineChars="200" w:firstLine="442"/>
              <w:jc w:val="center"/>
              <w:rPr>
                <w:rFonts w:hAnsi="宋体"/>
                <w:b/>
                <w:sz w:val="22"/>
              </w:rPr>
            </w:pPr>
            <w:r>
              <w:rPr>
                <w:rFonts w:hAnsi="宋体" w:hint="eastAsia"/>
                <w:b/>
                <w:sz w:val="22"/>
              </w:rPr>
              <w:t>招标文件要求</w:t>
            </w:r>
          </w:p>
        </w:tc>
        <w:tc>
          <w:tcPr>
            <w:tcW w:w="3256" w:type="dxa"/>
            <w:vAlign w:val="center"/>
          </w:tcPr>
          <w:p w:rsidR="00A43FEF" w:rsidRDefault="00AC5FAC">
            <w:pPr>
              <w:pStyle w:val="a9"/>
              <w:spacing w:line="360" w:lineRule="auto"/>
              <w:ind w:firstLineChars="100" w:firstLine="221"/>
              <w:jc w:val="center"/>
              <w:rPr>
                <w:rFonts w:hAnsi="宋体"/>
                <w:b/>
                <w:sz w:val="22"/>
              </w:rPr>
            </w:pPr>
            <w:r>
              <w:rPr>
                <w:rFonts w:hAnsi="宋体" w:hint="eastAsia"/>
                <w:b/>
                <w:sz w:val="22"/>
              </w:rPr>
              <w:t>投标产品技术配置参数</w:t>
            </w:r>
          </w:p>
        </w:tc>
        <w:tc>
          <w:tcPr>
            <w:tcW w:w="2053" w:type="dxa"/>
            <w:vAlign w:val="center"/>
          </w:tcPr>
          <w:p w:rsidR="00A43FEF" w:rsidRDefault="00AC5FAC">
            <w:pPr>
              <w:pStyle w:val="a9"/>
              <w:spacing w:line="360" w:lineRule="auto"/>
              <w:jc w:val="center"/>
              <w:rPr>
                <w:rFonts w:hAnsi="宋体"/>
                <w:b/>
                <w:sz w:val="22"/>
              </w:rPr>
            </w:pPr>
            <w:r>
              <w:rPr>
                <w:rFonts w:hAnsi="宋体" w:hint="eastAsia"/>
                <w:b/>
                <w:sz w:val="22"/>
              </w:rPr>
              <w:t>偏离说明</w:t>
            </w:r>
          </w:p>
        </w:tc>
      </w:tr>
      <w:tr w:rsidR="00A43FEF">
        <w:trPr>
          <w:trHeight w:val="560"/>
        </w:trPr>
        <w:tc>
          <w:tcPr>
            <w:tcW w:w="683" w:type="dxa"/>
          </w:tcPr>
          <w:p w:rsidR="00A43FEF" w:rsidRDefault="00A43FEF">
            <w:pPr>
              <w:pStyle w:val="a9"/>
              <w:spacing w:line="360" w:lineRule="auto"/>
              <w:rPr>
                <w:rFonts w:hAnsi="宋体"/>
                <w:sz w:val="22"/>
              </w:rPr>
            </w:pPr>
          </w:p>
        </w:tc>
        <w:tc>
          <w:tcPr>
            <w:tcW w:w="1384" w:type="dxa"/>
          </w:tcPr>
          <w:p w:rsidR="00A43FEF" w:rsidRDefault="00A43FEF">
            <w:pPr>
              <w:pStyle w:val="a9"/>
              <w:spacing w:line="360" w:lineRule="auto"/>
              <w:rPr>
                <w:rFonts w:hAnsi="宋体"/>
                <w:sz w:val="22"/>
              </w:rPr>
            </w:pPr>
          </w:p>
        </w:tc>
        <w:tc>
          <w:tcPr>
            <w:tcW w:w="2812" w:type="dxa"/>
          </w:tcPr>
          <w:p w:rsidR="00A43FEF" w:rsidRDefault="00A43FEF">
            <w:pPr>
              <w:pStyle w:val="a9"/>
              <w:spacing w:line="360" w:lineRule="auto"/>
              <w:rPr>
                <w:rFonts w:hAnsi="宋体"/>
                <w:sz w:val="22"/>
              </w:rPr>
            </w:pPr>
          </w:p>
        </w:tc>
        <w:tc>
          <w:tcPr>
            <w:tcW w:w="3256" w:type="dxa"/>
          </w:tcPr>
          <w:p w:rsidR="00A43FEF" w:rsidRDefault="00A43FEF">
            <w:pPr>
              <w:pStyle w:val="a9"/>
              <w:spacing w:line="360" w:lineRule="auto"/>
              <w:rPr>
                <w:rFonts w:hAnsi="宋体"/>
                <w:sz w:val="22"/>
              </w:rPr>
            </w:pPr>
          </w:p>
        </w:tc>
        <w:tc>
          <w:tcPr>
            <w:tcW w:w="2053" w:type="dxa"/>
          </w:tcPr>
          <w:p w:rsidR="00A43FEF" w:rsidRDefault="00A43FEF">
            <w:pPr>
              <w:pStyle w:val="a9"/>
              <w:spacing w:line="360" w:lineRule="auto"/>
              <w:rPr>
                <w:rFonts w:hAnsi="宋体"/>
                <w:sz w:val="22"/>
              </w:rPr>
            </w:pPr>
          </w:p>
        </w:tc>
      </w:tr>
      <w:tr w:rsidR="00A43FEF">
        <w:trPr>
          <w:trHeight w:val="560"/>
        </w:trPr>
        <w:tc>
          <w:tcPr>
            <w:tcW w:w="683" w:type="dxa"/>
          </w:tcPr>
          <w:p w:rsidR="00A43FEF" w:rsidRDefault="00A43FEF">
            <w:pPr>
              <w:pStyle w:val="a9"/>
              <w:spacing w:line="360" w:lineRule="auto"/>
              <w:rPr>
                <w:rFonts w:hAnsi="宋体"/>
                <w:sz w:val="22"/>
              </w:rPr>
            </w:pPr>
          </w:p>
        </w:tc>
        <w:tc>
          <w:tcPr>
            <w:tcW w:w="1384" w:type="dxa"/>
          </w:tcPr>
          <w:p w:rsidR="00A43FEF" w:rsidRDefault="00A43FEF">
            <w:pPr>
              <w:pStyle w:val="a9"/>
              <w:spacing w:line="360" w:lineRule="auto"/>
              <w:rPr>
                <w:rFonts w:hAnsi="宋体"/>
                <w:sz w:val="22"/>
              </w:rPr>
            </w:pPr>
          </w:p>
        </w:tc>
        <w:tc>
          <w:tcPr>
            <w:tcW w:w="2812" w:type="dxa"/>
          </w:tcPr>
          <w:p w:rsidR="00A43FEF" w:rsidRDefault="00A43FEF">
            <w:pPr>
              <w:pStyle w:val="a9"/>
              <w:spacing w:line="360" w:lineRule="auto"/>
              <w:rPr>
                <w:rFonts w:hAnsi="宋体"/>
                <w:sz w:val="22"/>
              </w:rPr>
            </w:pPr>
          </w:p>
        </w:tc>
        <w:tc>
          <w:tcPr>
            <w:tcW w:w="3256" w:type="dxa"/>
          </w:tcPr>
          <w:p w:rsidR="00A43FEF" w:rsidRDefault="00A43FEF">
            <w:pPr>
              <w:pStyle w:val="a9"/>
              <w:spacing w:line="360" w:lineRule="auto"/>
              <w:rPr>
                <w:rFonts w:hAnsi="宋体"/>
                <w:sz w:val="22"/>
              </w:rPr>
            </w:pPr>
          </w:p>
        </w:tc>
        <w:tc>
          <w:tcPr>
            <w:tcW w:w="2053" w:type="dxa"/>
          </w:tcPr>
          <w:p w:rsidR="00A43FEF" w:rsidRDefault="00A43FEF">
            <w:pPr>
              <w:pStyle w:val="a9"/>
              <w:spacing w:line="360" w:lineRule="auto"/>
              <w:rPr>
                <w:rFonts w:hAnsi="宋体"/>
                <w:sz w:val="22"/>
              </w:rPr>
            </w:pPr>
          </w:p>
        </w:tc>
      </w:tr>
      <w:tr w:rsidR="00A43FEF">
        <w:trPr>
          <w:trHeight w:val="560"/>
        </w:trPr>
        <w:tc>
          <w:tcPr>
            <w:tcW w:w="683" w:type="dxa"/>
          </w:tcPr>
          <w:p w:rsidR="00A43FEF" w:rsidRDefault="00A43FEF">
            <w:pPr>
              <w:pStyle w:val="a9"/>
              <w:spacing w:line="360" w:lineRule="auto"/>
              <w:rPr>
                <w:rFonts w:hAnsi="宋体"/>
                <w:sz w:val="22"/>
              </w:rPr>
            </w:pPr>
          </w:p>
        </w:tc>
        <w:tc>
          <w:tcPr>
            <w:tcW w:w="1384" w:type="dxa"/>
          </w:tcPr>
          <w:p w:rsidR="00A43FEF" w:rsidRDefault="00A43FEF">
            <w:pPr>
              <w:pStyle w:val="a9"/>
              <w:spacing w:line="360" w:lineRule="auto"/>
              <w:rPr>
                <w:rFonts w:hAnsi="宋体"/>
                <w:sz w:val="22"/>
              </w:rPr>
            </w:pPr>
          </w:p>
        </w:tc>
        <w:tc>
          <w:tcPr>
            <w:tcW w:w="2812" w:type="dxa"/>
          </w:tcPr>
          <w:p w:rsidR="00A43FEF" w:rsidRDefault="00A43FEF">
            <w:pPr>
              <w:pStyle w:val="a9"/>
              <w:spacing w:line="360" w:lineRule="auto"/>
              <w:rPr>
                <w:rFonts w:hAnsi="宋体"/>
                <w:sz w:val="22"/>
              </w:rPr>
            </w:pPr>
          </w:p>
        </w:tc>
        <w:tc>
          <w:tcPr>
            <w:tcW w:w="3256" w:type="dxa"/>
          </w:tcPr>
          <w:p w:rsidR="00A43FEF" w:rsidRDefault="00A43FEF">
            <w:pPr>
              <w:pStyle w:val="a9"/>
              <w:spacing w:line="360" w:lineRule="auto"/>
              <w:rPr>
                <w:rFonts w:hAnsi="宋体"/>
                <w:sz w:val="22"/>
              </w:rPr>
            </w:pPr>
          </w:p>
        </w:tc>
        <w:tc>
          <w:tcPr>
            <w:tcW w:w="2053" w:type="dxa"/>
          </w:tcPr>
          <w:p w:rsidR="00A43FEF" w:rsidRDefault="00A43FEF">
            <w:pPr>
              <w:pStyle w:val="a9"/>
              <w:spacing w:line="360" w:lineRule="auto"/>
              <w:rPr>
                <w:rFonts w:hAnsi="宋体"/>
                <w:sz w:val="22"/>
              </w:rPr>
            </w:pPr>
          </w:p>
        </w:tc>
      </w:tr>
      <w:tr w:rsidR="00A43FEF">
        <w:trPr>
          <w:trHeight w:val="560"/>
        </w:trPr>
        <w:tc>
          <w:tcPr>
            <w:tcW w:w="683" w:type="dxa"/>
          </w:tcPr>
          <w:p w:rsidR="00A43FEF" w:rsidRDefault="00A43FEF">
            <w:pPr>
              <w:pStyle w:val="a9"/>
              <w:spacing w:line="360" w:lineRule="auto"/>
              <w:rPr>
                <w:rFonts w:hAnsi="宋体"/>
                <w:sz w:val="22"/>
              </w:rPr>
            </w:pPr>
          </w:p>
        </w:tc>
        <w:tc>
          <w:tcPr>
            <w:tcW w:w="1384" w:type="dxa"/>
          </w:tcPr>
          <w:p w:rsidR="00A43FEF" w:rsidRDefault="00A43FEF">
            <w:pPr>
              <w:pStyle w:val="a9"/>
              <w:spacing w:line="360" w:lineRule="auto"/>
              <w:rPr>
                <w:rFonts w:hAnsi="宋体"/>
                <w:sz w:val="22"/>
              </w:rPr>
            </w:pPr>
          </w:p>
        </w:tc>
        <w:tc>
          <w:tcPr>
            <w:tcW w:w="2812" w:type="dxa"/>
          </w:tcPr>
          <w:p w:rsidR="00A43FEF" w:rsidRDefault="00A43FEF">
            <w:pPr>
              <w:pStyle w:val="a9"/>
              <w:spacing w:line="360" w:lineRule="auto"/>
              <w:rPr>
                <w:rFonts w:hAnsi="宋体"/>
                <w:sz w:val="22"/>
              </w:rPr>
            </w:pPr>
          </w:p>
        </w:tc>
        <w:tc>
          <w:tcPr>
            <w:tcW w:w="3256" w:type="dxa"/>
          </w:tcPr>
          <w:p w:rsidR="00A43FEF" w:rsidRDefault="00A43FEF">
            <w:pPr>
              <w:pStyle w:val="a9"/>
              <w:spacing w:line="360" w:lineRule="auto"/>
              <w:rPr>
                <w:rFonts w:hAnsi="宋体"/>
                <w:sz w:val="22"/>
              </w:rPr>
            </w:pPr>
          </w:p>
        </w:tc>
        <w:tc>
          <w:tcPr>
            <w:tcW w:w="2053" w:type="dxa"/>
          </w:tcPr>
          <w:p w:rsidR="00A43FEF" w:rsidRDefault="00A43FEF">
            <w:pPr>
              <w:pStyle w:val="a9"/>
              <w:spacing w:line="360" w:lineRule="auto"/>
              <w:rPr>
                <w:rFonts w:hAnsi="宋体"/>
                <w:sz w:val="22"/>
              </w:rPr>
            </w:pPr>
          </w:p>
        </w:tc>
      </w:tr>
      <w:tr w:rsidR="00A43FEF">
        <w:trPr>
          <w:trHeight w:val="560"/>
        </w:trPr>
        <w:tc>
          <w:tcPr>
            <w:tcW w:w="683" w:type="dxa"/>
          </w:tcPr>
          <w:p w:rsidR="00A43FEF" w:rsidRDefault="00A43FEF">
            <w:pPr>
              <w:pStyle w:val="a9"/>
              <w:spacing w:line="360" w:lineRule="auto"/>
              <w:rPr>
                <w:rFonts w:hAnsi="宋体"/>
                <w:sz w:val="22"/>
              </w:rPr>
            </w:pPr>
          </w:p>
        </w:tc>
        <w:tc>
          <w:tcPr>
            <w:tcW w:w="1384" w:type="dxa"/>
          </w:tcPr>
          <w:p w:rsidR="00A43FEF" w:rsidRDefault="00A43FEF">
            <w:pPr>
              <w:pStyle w:val="a9"/>
              <w:spacing w:line="360" w:lineRule="auto"/>
              <w:rPr>
                <w:rFonts w:hAnsi="宋体"/>
                <w:sz w:val="22"/>
              </w:rPr>
            </w:pPr>
          </w:p>
        </w:tc>
        <w:tc>
          <w:tcPr>
            <w:tcW w:w="2812" w:type="dxa"/>
          </w:tcPr>
          <w:p w:rsidR="00A43FEF" w:rsidRDefault="00A43FEF">
            <w:pPr>
              <w:pStyle w:val="a9"/>
              <w:spacing w:line="360" w:lineRule="auto"/>
              <w:rPr>
                <w:rFonts w:hAnsi="宋体"/>
                <w:sz w:val="22"/>
              </w:rPr>
            </w:pPr>
          </w:p>
        </w:tc>
        <w:tc>
          <w:tcPr>
            <w:tcW w:w="3256" w:type="dxa"/>
          </w:tcPr>
          <w:p w:rsidR="00A43FEF" w:rsidRDefault="00A43FEF">
            <w:pPr>
              <w:pStyle w:val="a9"/>
              <w:spacing w:line="360" w:lineRule="auto"/>
              <w:rPr>
                <w:rFonts w:hAnsi="宋体"/>
                <w:sz w:val="22"/>
              </w:rPr>
            </w:pPr>
          </w:p>
        </w:tc>
        <w:tc>
          <w:tcPr>
            <w:tcW w:w="2053" w:type="dxa"/>
          </w:tcPr>
          <w:p w:rsidR="00A43FEF" w:rsidRDefault="00A43FEF">
            <w:pPr>
              <w:pStyle w:val="a9"/>
              <w:spacing w:line="360" w:lineRule="auto"/>
              <w:rPr>
                <w:rFonts w:hAnsi="宋体"/>
                <w:sz w:val="22"/>
              </w:rPr>
            </w:pPr>
          </w:p>
        </w:tc>
      </w:tr>
      <w:tr w:rsidR="00A43FEF">
        <w:trPr>
          <w:trHeight w:val="560"/>
        </w:trPr>
        <w:tc>
          <w:tcPr>
            <w:tcW w:w="683" w:type="dxa"/>
          </w:tcPr>
          <w:p w:rsidR="00A43FEF" w:rsidRDefault="00A43FEF">
            <w:pPr>
              <w:pStyle w:val="a9"/>
              <w:spacing w:line="360" w:lineRule="auto"/>
              <w:rPr>
                <w:rFonts w:hAnsi="宋体"/>
                <w:sz w:val="22"/>
              </w:rPr>
            </w:pPr>
          </w:p>
        </w:tc>
        <w:tc>
          <w:tcPr>
            <w:tcW w:w="1384" w:type="dxa"/>
          </w:tcPr>
          <w:p w:rsidR="00A43FEF" w:rsidRDefault="00A43FEF">
            <w:pPr>
              <w:pStyle w:val="a9"/>
              <w:spacing w:line="360" w:lineRule="auto"/>
              <w:rPr>
                <w:rFonts w:hAnsi="宋体"/>
                <w:sz w:val="22"/>
              </w:rPr>
            </w:pPr>
          </w:p>
        </w:tc>
        <w:tc>
          <w:tcPr>
            <w:tcW w:w="2812" w:type="dxa"/>
          </w:tcPr>
          <w:p w:rsidR="00A43FEF" w:rsidRDefault="00A43FEF">
            <w:pPr>
              <w:pStyle w:val="a9"/>
              <w:spacing w:line="360" w:lineRule="auto"/>
              <w:rPr>
                <w:rFonts w:hAnsi="宋体"/>
                <w:sz w:val="22"/>
              </w:rPr>
            </w:pPr>
          </w:p>
        </w:tc>
        <w:tc>
          <w:tcPr>
            <w:tcW w:w="3256" w:type="dxa"/>
          </w:tcPr>
          <w:p w:rsidR="00A43FEF" w:rsidRDefault="00A43FEF">
            <w:pPr>
              <w:pStyle w:val="a9"/>
              <w:spacing w:line="360" w:lineRule="auto"/>
              <w:rPr>
                <w:rFonts w:hAnsi="宋体"/>
                <w:sz w:val="22"/>
              </w:rPr>
            </w:pPr>
          </w:p>
        </w:tc>
        <w:tc>
          <w:tcPr>
            <w:tcW w:w="2053" w:type="dxa"/>
          </w:tcPr>
          <w:p w:rsidR="00A43FEF" w:rsidRDefault="00A43FEF">
            <w:pPr>
              <w:pStyle w:val="a9"/>
              <w:spacing w:line="360" w:lineRule="auto"/>
              <w:rPr>
                <w:rFonts w:hAnsi="宋体"/>
                <w:sz w:val="22"/>
              </w:rPr>
            </w:pPr>
          </w:p>
        </w:tc>
      </w:tr>
      <w:tr w:rsidR="00A43FEF">
        <w:trPr>
          <w:trHeight w:val="560"/>
        </w:trPr>
        <w:tc>
          <w:tcPr>
            <w:tcW w:w="683" w:type="dxa"/>
          </w:tcPr>
          <w:p w:rsidR="00A43FEF" w:rsidRDefault="00A43FEF">
            <w:pPr>
              <w:pStyle w:val="a9"/>
              <w:spacing w:line="360" w:lineRule="auto"/>
              <w:rPr>
                <w:rFonts w:hAnsi="宋体"/>
                <w:sz w:val="22"/>
              </w:rPr>
            </w:pPr>
          </w:p>
        </w:tc>
        <w:tc>
          <w:tcPr>
            <w:tcW w:w="1384" w:type="dxa"/>
          </w:tcPr>
          <w:p w:rsidR="00A43FEF" w:rsidRDefault="00A43FEF">
            <w:pPr>
              <w:pStyle w:val="a9"/>
              <w:spacing w:line="360" w:lineRule="auto"/>
              <w:rPr>
                <w:rFonts w:hAnsi="宋体"/>
                <w:sz w:val="22"/>
              </w:rPr>
            </w:pPr>
          </w:p>
        </w:tc>
        <w:tc>
          <w:tcPr>
            <w:tcW w:w="2812" w:type="dxa"/>
          </w:tcPr>
          <w:p w:rsidR="00A43FEF" w:rsidRDefault="00A43FEF">
            <w:pPr>
              <w:pStyle w:val="a9"/>
              <w:spacing w:line="360" w:lineRule="auto"/>
              <w:rPr>
                <w:rFonts w:hAnsi="宋体"/>
                <w:sz w:val="22"/>
              </w:rPr>
            </w:pPr>
          </w:p>
        </w:tc>
        <w:tc>
          <w:tcPr>
            <w:tcW w:w="3256" w:type="dxa"/>
          </w:tcPr>
          <w:p w:rsidR="00A43FEF" w:rsidRDefault="00A43FEF">
            <w:pPr>
              <w:pStyle w:val="a9"/>
              <w:spacing w:line="360" w:lineRule="auto"/>
              <w:rPr>
                <w:rFonts w:hAnsi="宋体"/>
                <w:sz w:val="22"/>
              </w:rPr>
            </w:pPr>
          </w:p>
        </w:tc>
        <w:tc>
          <w:tcPr>
            <w:tcW w:w="2053" w:type="dxa"/>
          </w:tcPr>
          <w:p w:rsidR="00A43FEF" w:rsidRDefault="00A43FEF">
            <w:pPr>
              <w:pStyle w:val="a9"/>
              <w:spacing w:line="360" w:lineRule="auto"/>
              <w:rPr>
                <w:rFonts w:hAnsi="宋体"/>
                <w:sz w:val="22"/>
              </w:rPr>
            </w:pPr>
          </w:p>
        </w:tc>
      </w:tr>
      <w:tr w:rsidR="00A43FEF">
        <w:trPr>
          <w:trHeight w:val="560"/>
        </w:trPr>
        <w:tc>
          <w:tcPr>
            <w:tcW w:w="683" w:type="dxa"/>
          </w:tcPr>
          <w:p w:rsidR="00A43FEF" w:rsidRDefault="00A43FEF">
            <w:pPr>
              <w:pStyle w:val="a9"/>
              <w:spacing w:line="360" w:lineRule="auto"/>
              <w:rPr>
                <w:rFonts w:hAnsi="宋体"/>
                <w:sz w:val="22"/>
              </w:rPr>
            </w:pPr>
          </w:p>
        </w:tc>
        <w:tc>
          <w:tcPr>
            <w:tcW w:w="1384" w:type="dxa"/>
          </w:tcPr>
          <w:p w:rsidR="00A43FEF" w:rsidRDefault="00A43FEF">
            <w:pPr>
              <w:pStyle w:val="a9"/>
              <w:spacing w:line="360" w:lineRule="auto"/>
              <w:rPr>
                <w:rFonts w:hAnsi="宋体"/>
                <w:sz w:val="22"/>
              </w:rPr>
            </w:pPr>
          </w:p>
        </w:tc>
        <w:tc>
          <w:tcPr>
            <w:tcW w:w="2812" w:type="dxa"/>
          </w:tcPr>
          <w:p w:rsidR="00A43FEF" w:rsidRDefault="00A43FEF">
            <w:pPr>
              <w:pStyle w:val="a9"/>
              <w:spacing w:line="360" w:lineRule="auto"/>
              <w:rPr>
                <w:rFonts w:hAnsi="宋体"/>
                <w:sz w:val="22"/>
              </w:rPr>
            </w:pPr>
          </w:p>
        </w:tc>
        <w:tc>
          <w:tcPr>
            <w:tcW w:w="3256" w:type="dxa"/>
          </w:tcPr>
          <w:p w:rsidR="00A43FEF" w:rsidRDefault="00A43FEF">
            <w:pPr>
              <w:pStyle w:val="a9"/>
              <w:spacing w:line="360" w:lineRule="auto"/>
              <w:rPr>
                <w:rFonts w:hAnsi="宋体"/>
                <w:sz w:val="22"/>
              </w:rPr>
            </w:pPr>
          </w:p>
        </w:tc>
        <w:tc>
          <w:tcPr>
            <w:tcW w:w="2053" w:type="dxa"/>
          </w:tcPr>
          <w:p w:rsidR="00A43FEF" w:rsidRDefault="00A43FEF">
            <w:pPr>
              <w:pStyle w:val="a9"/>
              <w:spacing w:line="360" w:lineRule="auto"/>
              <w:rPr>
                <w:rFonts w:hAnsi="宋体"/>
                <w:sz w:val="22"/>
              </w:rPr>
            </w:pPr>
          </w:p>
        </w:tc>
      </w:tr>
      <w:tr w:rsidR="00A43FEF">
        <w:trPr>
          <w:trHeight w:val="560"/>
        </w:trPr>
        <w:tc>
          <w:tcPr>
            <w:tcW w:w="683" w:type="dxa"/>
          </w:tcPr>
          <w:p w:rsidR="00A43FEF" w:rsidRDefault="00A43FEF">
            <w:pPr>
              <w:pStyle w:val="a9"/>
              <w:spacing w:line="360" w:lineRule="auto"/>
              <w:rPr>
                <w:rFonts w:hAnsi="宋体"/>
                <w:sz w:val="22"/>
              </w:rPr>
            </w:pPr>
          </w:p>
        </w:tc>
        <w:tc>
          <w:tcPr>
            <w:tcW w:w="1384" w:type="dxa"/>
          </w:tcPr>
          <w:p w:rsidR="00A43FEF" w:rsidRDefault="00A43FEF">
            <w:pPr>
              <w:pStyle w:val="a9"/>
              <w:spacing w:line="360" w:lineRule="auto"/>
              <w:rPr>
                <w:rFonts w:hAnsi="宋体"/>
                <w:sz w:val="22"/>
              </w:rPr>
            </w:pPr>
          </w:p>
        </w:tc>
        <w:tc>
          <w:tcPr>
            <w:tcW w:w="2812" w:type="dxa"/>
          </w:tcPr>
          <w:p w:rsidR="00A43FEF" w:rsidRDefault="00A43FEF">
            <w:pPr>
              <w:pStyle w:val="a9"/>
              <w:spacing w:line="360" w:lineRule="auto"/>
              <w:rPr>
                <w:rFonts w:hAnsi="宋体"/>
                <w:sz w:val="22"/>
              </w:rPr>
            </w:pPr>
          </w:p>
        </w:tc>
        <w:tc>
          <w:tcPr>
            <w:tcW w:w="3256" w:type="dxa"/>
          </w:tcPr>
          <w:p w:rsidR="00A43FEF" w:rsidRDefault="00A43FEF">
            <w:pPr>
              <w:pStyle w:val="a9"/>
              <w:spacing w:line="360" w:lineRule="auto"/>
              <w:rPr>
                <w:rFonts w:hAnsi="宋体"/>
                <w:sz w:val="22"/>
              </w:rPr>
            </w:pPr>
          </w:p>
        </w:tc>
        <w:tc>
          <w:tcPr>
            <w:tcW w:w="2053" w:type="dxa"/>
          </w:tcPr>
          <w:p w:rsidR="00A43FEF" w:rsidRDefault="00A43FEF">
            <w:pPr>
              <w:pStyle w:val="a9"/>
              <w:spacing w:line="360" w:lineRule="auto"/>
              <w:rPr>
                <w:rFonts w:hAnsi="宋体"/>
                <w:sz w:val="22"/>
              </w:rPr>
            </w:pPr>
          </w:p>
        </w:tc>
      </w:tr>
      <w:tr w:rsidR="00A43FEF">
        <w:trPr>
          <w:trHeight w:val="560"/>
        </w:trPr>
        <w:tc>
          <w:tcPr>
            <w:tcW w:w="683" w:type="dxa"/>
          </w:tcPr>
          <w:p w:rsidR="00A43FEF" w:rsidRDefault="00A43FEF">
            <w:pPr>
              <w:pStyle w:val="a9"/>
              <w:spacing w:line="360" w:lineRule="auto"/>
              <w:rPr>
                <w:rFonts w:hAnsi="宋体"/>
                <w:sz w:val="22"/>
              </w:rPr>
            </w:pPr>
          </w:p>
        </w:tc>
        <w:tc>
          <w:tcPr>
            <w:tcW w:w="1384" w:type="dxa"/>
          </w:tcPr>
          <w:p w:rsidR="00A43FEF" w:rsidRDefault="00A43FEF">
            <w:pPr>
              <w:pStyle w:val="a9"/>
              <w:spacing w:line="360" w:lineRule="auto"/>
              <w:rPr>
                <w:rFonts w:hAnsi="宋体"/>
                <w:sz w:val="22"/>
              </w:rPr>
            </w:pPr>
          </w:p>
        </w:tc>
        <w:tc>
          <w:tcPr>
            <w:tcW w:w="2812" w:type="dxa"/>
          </w:tcPr>
          <w:p w:rsidR="00A43FEF" w:rsidRDefault="00A43FEF">
            <w:pPr>
              <w:pStyle w:val="a9"/>
              <w:spacing w:line="360" w:lineRule="auto"/>
              <w:rPr>
                <w:rFonts w:hAnsi="宋体"/>
                <w:sz w:val="22"/>
              </w:rPr>
            </w:pPr>
          </w:p>
        </w:tc>
        <w:tc>
          <w:tcPr>
            <w:tcW w:w="3256" w:type="dxa"/>
          </w:tcPr>
          <w:p w:rsidR="00A43FEF" w:rsidRDefault="00A43FEF">
            <w:pPr>
              <w:pStyle w:val="a9"/>
              <w:spacing w:line="360" w:lineRule="auto"/>
              <w:rPr>
                <w:rFonts w:hAnsi="宋体"/>
                <w:sz w:val="22"/>
              </w:rPr>
            </w:pPr>
          </w:p>
        </w:tc>
        <w:tc>
          <w:tcPr>
            <w:tcW w:w="2053" w:type="dxa"/>
          </w:tcPr>
          <w:p w:rsidR="00A43FEF" w:rsidRDefault="00A43FEF">
            <w:pPr>
              <w:pStyle w:val="a9"/>
              <w:spacing w:line="360" w:lineRule="auto"/>
              <w:rPr>
                <w:rFonts w:hAnsi="宋体"/>
                <w:sz w:val="22"/>
              </w:rPr>
            </w:pPr>
          </w:p>
        </w:tc>
      </w:tr>
      <w:tr w:rsidR="00A43FEF">
        <w:trPr>
          <w:trHeight w:val="560"/>
        </w:trPr>
        <w:tc>
          <w:tcPr>
            <w:tcW w:w="683" w:type="dxa"/>
          </w:tcPr>
          <w:p w:rsidR="00A43FEF" w:rsidRDefault="00A43FEF">
            <w:pPr>
              <w:pStyle w:val="a9"/>
              <w:spacing w:line="360" w:lineRule="auto"/>
              <w:rPr>
                <w:rFonts w:hAnsi="宋体"/>
                <w:sz w:val="22"/>
              </w:rPr>
            </w:pPr>
          </w:p>
        </w:tc>
        <w:tc>
          <w:tcPr>
            <w:tcW w:w="1384" w:type="dxa"/>
          </w:tcPr>
          <w:p w:rsidR="00A43FEF" w:rsidRDefault="00A43FEF">
            <w:pPr>
              <w:pStyle w:val="a9"/>
              <w:spacing w:line="360" w:lineRule="auto"/>
              <w:rPr>
                <w:rFonts w:hAnsi="宋体"/>
                <w:sz w:val="22"/>
              </w:rPr>
            </w:pPr>
          </w:p>
        </w:tc>
        <w:tc>
          <w:tcPr>
            <w:tcW w:w="2812" w:type="dxa"/>
          </w:tcPr>
          <w:p w:rsidR="00A43FEF" w:rsidRDefault="00A43FEF">
            <w:pPr>
              <w:pStyle w:val="a9"/>
              <w:spacing w:line="360" w:lineRule="auto"/>
              <w:rPr>
                <w:rFonts w:hAnsi="宋体"/>
                <w:sz w:val="22"/>
              </w:rPr>
            </w:pPr>
          </w:p>
        </w:tc>
        <w:tc>
          <w:tcPr>
            <w:tcW w:w="3256" w:type="dxa"/>
          </w:tcPr>
          <w:p w:rsidR="00A43FEF" w:rsidRDefault="00A43FEF">
            <w:pPr>
              <w:pStyle w:val="a9"/>
              <w:spacing w:line="360" w:lineRule="auto"/>
              <w:rPr>
                <w:rFonts w:hAnsi="宋体"/>
                <w:sz w:val="22"/>
              </w:rPr>
            </w:pPr>
          </w:p>
        </w:tc>
        <w:tc>
          <w:tcPr>
            <w:tcW w:w="2053" w:type="dxa"/>
          </w:tcPr>
          <w:p w:rsidR="00A43FEF" w:rsidRDefault="00A43FEF">
            <w:pPr>
              <w:pStyle w:val="a9"/>
              <w:spacing w:line="360" w:lineRule="auto"/>
              <w:rPr>
                <w:rFonts w:hAnsi="宋体"/>
                <w:sz w:val="22"/>
              </w:rPr>
            </w:pPr>
          </w:p>
        </w:tc>
      </w:tr>
      <w:tr w:rsidR="00A43FEF">
        <w:trPr>
          <w:trHeight w:val="560"/>
        </w:trPr>
        <w:tc>
          <w:tcPr>
            <w:tcW w:w="683" w:type="dxa"/>
          </w:tcPr>
          <w:p w:rsidR="00A43FEF" w:rsidRDefault="00A43FEF">
            <w:pPr>
              <w:pStyle w:val="a9"/>
              <w:spacing w:line="360" w:lineRule="auto"/>
              <w:rPr>
                <w:rFonts w:hAnsi="宋体"/>
                <w:sz w:val="22"/>
              </w:rPr>
            </w:pPr>
          </w:p>
        </w:tc>
        <w:tc>
          <w:tcPr>
            <w:tcW w:w="1384" w:type="dxa"/>
          </w:tcPr>
          <w:p w:rsidR="00A43FEF" w:rsidRDefault="00A43FEF">
            <w:pPr>
              <w:pStyle w:val="a9"/>
              <w:spacing w:line="360" w:lineRule="auto"/>
              <w:rPr>
                <w:rFonts w:hAnsi="宋体"/>
                <w:sz w:val="22"/>
              </w:rPr>
            </w:pPr>
          </w:p>
        </w:tc>
        <w:tc>
          <w:tcPr>
            <w:tcW w:w="2812" w:type="dxa"/>
          </w:tcPr>
          <w:p w:rsidR="00A43FEF" w:rsidRDefault="00A43FEF">
            <w:pPr>
              <w:pStyle w:val="a9"/>
              <w:spacing w:line="360" w:lineRule="auto"/>
              <w:rPr>
                <w:rFonts w:hAnsi="宋体"/>
                <w:sz w:val="22"/>
              </w:rPr>
            </w:pPr>
          </w:p>
        </w:tc>
        <w:tc>
          <w:tcPr>
            <w:tcW w:w="3256" w:type="dxa"/>
          </w:tcPr>
          <w:p w:rsidR="00A43FEF" w:rsidRDefault="00A43FEF">
            <w:pPr>
              <w:pStyle w:val="a9"/>
              <w:spacing w:line="360" w:lineRule="auto"/>
              <w:rPr>
                <w:rFonts w:hAnsi="宋体"/>
                <w:sz w:val="22"/>
              </w:rPr>
            </w:pPr>
          </w:p>
        </w:tc>
        <w:tc>
          <w:tcPr>
            <w:tcW w:w="2053" w:type="dxa"/>
          </w:tcPr>
          <w:p w:rsidR="00A43FEF" w:rsidRDefault="00A43FEF">
            <w:pPr>
              <w:pStyle w:val="a9"/>
              <w:spacing w:line="360" w:lineRule="auto"/>
              <w:rPr>
                <w:rFonts w:hAnsi="宋体"/>
                <w:sz w:val="22"/>
              </w:rPr>
            </w:pPr>
          </w:p>
        </w:tc>
      </w:tr>
      <w:tr w:rsidR="00A43FEF">
        <w:trPr>
          <w:trHeight w:val="560"/>
        </w:trPr>
        <w:tc>
          <w:tcPr>
            <w:tcW w:w="683" w:type="dxa"/>
          </w:tcPr>
          <w:p w:rsidR="00A43FEF" w:rsidRDefault="00A43FEF">
            <w:pPr>
              <w:pStyle w:val="a9"/>
              <w:spacing w:line="360" w:lineRule="auto"/>
              <w:rPr>
                <w:rFonts w:hAnsi="宋体"/>
                <w:sz w:val="22"/>
              </w:rPr>
            </w:pPr>
          </w:p>
        </w:tc>
        <w:tc>
          <w:tcPr>
            <w:tcW w:w="1384" w:type="dxa"/>
          </w:tcPr>
          <w:p w:rsidR="00A43FEF" w:rsidRDefault="00A43FEF">
            <w:pPr>
              <w:pStyle w:val="a9"/>
              <w:spacing w:line="360" w:lineRule="auto"/>
              <w:rPr>
                <w:rFonts w:hAnsi="宋体"/>
                <w:sz w:val="22"/>
              </w:rPr>
            </w:pPr>
          </w:p>
        </w:tc>
        <w:tc>
          <w:tcPr>
            <w:tcW w:w="2812" w:type="dxa"/>
          </w:tcPr>
          <w:p w:rsidR="00A43FEF" w:rsidRDefault="00A43FEF">
            <w:pPr>
              <w:pStyle w:val="a9"/>
              <w:spacing w:line="360" w:lineRule="auto"/>
              <w:rPr>
                <w:rFonts w:hAnsi="宋体"/>
                <w:sz w:val="22"/>
              </w:rPr>
            </w:pPr>
          </w:p>
        </w:tc>
        <w:tc>
          <w:tcPr>
            <w:tcW w:w="3256" w:type="dxa"/>
          </w:tcPr>
          <w:p w:rsidR="00A43FEF" w:rsidRDefault="00A43FEF">
            <w:pPr>
              <w:pStyle w:val="a9"/>
              <w:spacing w:line="360" w:lineRule="auto"/>
              <w:rPr>
                <w:rFonts w:hAnsi="宋体"/>
                <w:sz w:val="22"/>
              </w:rPr>
            </w:pPr>
          </w:p>
        </w:tc>
        <w:tc>
          <w:tcPr>
            <w:tcW w:w="2053" w:type="dxa"/>
          </w:tcPr>
          <w:p w:rsidR="00A43FEF" w:rsidRDefault="00A43FEF">
            <w:pPr>
              <w:pStyle w:val="a9"/>
              <w:spacing w:line="360" w:lineRule="auto"/>
              <w:rPr>
                <w:rFonts w:hAnsi="宋体"/>
                <w:sz w:val="22"/>
              </w:rPr>
            </w:pPr>
          </w:p>
        </w:tc>
      </w:tr>
    </w:tbl>
    <w:p w:rsidR="00A43FEF" w:rsidRDefault="00AC5FAC">
      <w:pPr>
        <w:spacing w:line="360" w:lineRule="auto"/>
        <w:ind w:leftChars="57" w:left="434" w:hangingChars="100" w:hanging="240"/>
        <w:rPr>
          <w:rFonts w:hAnsi="宋体"/>
          <w:sz w:val="24"/>
        </w:rPr>
      </w:pPr>
      <w:r>
        <w:rPr>
          <w:rFonts w:hAnsi="宋体" w:hint="eastAsia"/>
          <w:sz w:val="24"/>
        </w:rPr>
        <w:t>注：1.供应商需把招标文件第六章中第二部分项目技术配置要求的全部技术配置参数逐条列入此表。</w:t>
      </w:r>
    </w:p>
    <w:p w:rsidR="00A43FEF" w:rsidRDefault="00AC5FAC">
      <w:pPr>
        <w:spacing w:line="360" w:lineRule="auto"/>
        <w:ind w:leftChars="157" w:left="534"/>
        <w:rPr>
          <w:rFonts w:hAnsi="宋体"/>
          <w:sz w:val="24"/>
        </w:rPr>
      </w:pPr>
      <w:r>
        <w:rPr>
          <w:rFonts w:hAnsi="宋体" w:hint="eastAsia"/>
          <w:sz w:val="24"/>
        </w:rPr>
        <w:t>2.投标人必须据实填写，不得虚假应答，否则将取消其投标或中标资格。</w:t>
      </w:r>
    </w:p>
    <w:p w:rsidR="00A43FEF" w:rsidRDefault="00A43FEF">
      <w:pPr>
        <w:pStyle w:val="a0"/>
      </w:pPr>
    </w:p>
    <w:p w:rsidR="00A43FEF" w:rsidRDefault="00AC5FAC">
      <w:pPr>
        <w:adjustRightInd w:val="0"/>
        <w:spacing w:line="360" w:lineRule="auto"/>
        <w:jc w:val="left"/>
        <w:rPr>
          <w:rFonts w:hAnsi="宋体"/>
          <w:sz w:val="24"/>
        </w:rPr>
      </w:pPr>
      <w:r>
        <w:rPr>
          <w:rFonts w:hAnsi="宋体" w:hint="eastAsia"/>
          <w:sz w:val="24"/>
        </w:rPr>
        <w:t>投标人名称：        （盖单位公章）</w:t>
      </w:r>
    </w:p>
    <w:p w:rsidR="00A43FEF" w:rsidRDefault="00AC5FAC">
      <w:pPr>
        <w:adjustRightInd w:val="0"/>
        <w:spacing w:line="360" w:lineRule="auto"/>
        <w:jc w:val="left"/>
        <w:rPr>
          <w:rFonts w:hAnsi="宋体"/>
          <w:sz w:val="24"/>
        </w:rPr>
      </w:pPr>
      <w:r>
        <w:rPr>
          <w:rFonts w:hAnsi="宋体" w:hint="eastAsia"/>
          <w:sz w:val="24"/>
        </w:rPr>
        <w:t>法定代表人或授权代表（签字）：</w:t>
      </w:r>
    </w:p>
    <w:p w:rsidR="00A43FEF" w:rsidRDefault="00AC5FAC">
      <w:pPr>
        <w:spacing w:line="360" w:lineRule="auto"/>
        <w:rPr>
          <w:rFonts w:hAnsi="宋体"/>
          <w:sz w:val="24"/>
        </w:rPr>
      </w:pPr>
      <w:r>
        <w:rPr>
          <w:rFonts w:hAnsi="宋体" w:hint="eastAsia"/>
          <w:sz w:val="24"/>
        </w:rPr>
        <w:t>日期</w:t>
      </w:r>
      <w:r>
        <w:rPr>
          <w:rFonts w:hAnsi="宋体"/>
          <w:sz w:val="24"/>
        </w:rPr>
        <w:t>:</w:t>
      </w:r>
    </w:p>
    <w:p w:rsidR="00A43FEF" w:rsidRDefault="00A43FEF">
      <w:pPr>
        <w:pStyle w:val="a0"/>
      </w:pPr>
    </w:p>
    <w:p w:rsidR="00A43FEF" w:rsidRDefault="00AC5FAC">
      <w:pPr>
        <w:pStyle w:val="4"/>
        <w:spacing w:before="0" w:after="0" w:line="360" w:lineRule="auto"/>
        <w:rPr>
          <w:rFonts w:ascii="宋体" w:eastAsia="宋体" w:hAnsi="宋体" w:cs="宋体"/>
        </w:rPr>
      </w:pPr>
      <w:r>
        <w:rPr>
          <w:rStyle w:val="4Char"/>
          <w:rFonts w:hint="eastAsia"/>
          <w:b/>
          <w:bCs/>
        </w:rPr>
        <w:lastRenderedPageBreak/>
        <w:t>九、投标人基本情况表</w:t>
      </w:r>
      <w:bookmarkEnd w:id="107"/>
    </w:p>
    <w:p w:rsidR="00A43FEF" w:rsidRDefault="00A43FEF">
      <w:pPr>
        <w:spacing w:line="360" w:lineRule="auto"/>
        <w:rPr>
          <w:rFonts w:hAnsi="宋体"/>
        </w:rPr>
      </w:pPr>
    </w:p>
    <w:p w:rsidR="00A43FEF" w:rsidRDefault="00AC5FAC">
      <w:pPr>
        <w:spacing w:line="360" w:lineRule="auto"/>
        <w:rPr>
          <w:rFonts w:hAnsi="宋体"/>
          <w:b/>
          <w:sz w:val="24"/>
          <w:u w:val="single"/>
        </w:rPr>
      </w:pPr>
      <w:r>
        <w:rPr>
          <w:rFonts w:hAnsi="宋体" w:hint="eastAsia"/>
          <w:b/>
          <w:sz w:val="24"/>
        </w:rPr>
        <w:t>项目名称：</w:t>
      </w:r>
      <w:r>
        <w:rPr>
          <w:rFonts w:hAnsi="宋体" w:hint="eastAsia"/>
          <w:b/>
          <w:sz w:val="24"/>
          <w:u w:val="single"/>
        </w:rPr>
        <w:t xml:space="preserve">                </w:t>
      </w:r>
      <w:r>
        <w:rPr>
          <w:rFonts w:hAnsi="宋体" w:hint="eastAsia"/>
          <w:b/>
          <w:sz w:val="24"/>
        </w:rPr>
        <w:t xml:space="preserve">   </w:t>
      </w:r>
    </w:p>
    <w:tbl>
      <w:tblPr>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1692"/>
        <w:gridCol w:w="1087"/>
        <w:gridCol w:w="1365"/>
        <w:gridCol w:w="1405"/>
        <w:gridCol w:w="8"/>
        <w:gridCol w:w="1485"/>
        <w:gridCol w:w="1317"/>
        <w:gridCol w:w="1212"/>
      </w:tblGrid>
      <w:tr w:rsidR="00A43FEF">
        <w:trPr>
          <w:cantSplit/>
          <w:trHeight w:val="462"/>
        </w:trPr>
        <w:tc>
          <w:tcPr>
            <w:tcW w:w="1692"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投标人名称</w:t>
            </w:r>
          </w:p>
        </w:tc>
        <w:tc>
          <w:tcPr>
            <w:tcW w:w="7879" w:type="dxa"/>
            <w:gridSpan w:val="7"/>
            <w:vAlign w:val="center"/>
          </w:tcPr>
          <w:p w:rsidR="00A43FEF" w:rsidRDefault="00A43FEF">
            <w:pPr>
              <w:autoSpaceDE w:val="0"/>
              <w:autoSpaceDN w:val="0"/>
              <w:adjustRightInd w:val="0"/>
              <w:spacing w:line="360" w:lineRule="auto"/>
              <w:jc w:val="center"/>
              <w:outlineLvl w:val="5"/>
              <w:rPr>
                <w:rFonts w:hAnsi="宋体" w:cs="宋体"/>
                <w:sz w:val="22"/>
              </w:rPr>
            </w:pPr>
          </w:p>
        </w:tc>
      </w:tr>
      <w:tr w:rsidR="00A43FEF">
        <w:trPr>
          <w:cantSplit/>
          <w:trHeight w:val="462"/>
        </w:trPr>
        <w:tc>
          <w:tcPr>
            <w:tcW w:w="1692"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注册地址</w:t>
            </w:r>
          </w:p>
        </w:tc>
        <w:tc>
          <w:tcPr>
            <w:tcW w:w="3865" w:type="dxa"/>
            <w:gridSpan w:val="4"/>
            <w:vAlign w:val="center"/>
          </w:tcPr>
          <w:p w:rsidR="00A43FEF" w:rsidRDefault="00A43FEF">
            <w:pPr>
              <w:autoSpaceDE w:val="0"/>
              <w:autoSpaceDN w:val="0"/>
              <w:adjustRightInd w:val="0"/>
              <w:spacing w:line="360" w:lineRule="auto"/>
              <w:jc w:val="center"/>
              <w:outlineLvl w:val="5"/>
              <w:rPr>
                <w:rFonts w:hAnsi="宋体" w:cs="宋体"/>
                <w:sz w:val="22"/>
              </w:rPr>
            </w:pPr>
          </w:p>
        </w:tc>
        <w:tc>
          <w:tcPr>
            <w:tcW w:w="1485"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邮政编码</w:t>
            </w:r>
          </w:p>
        </w:tc>
        <w:tc>
          <w:tcPr>
            <w:tcW w:w="2529" w:type="dxa"/>
            <w:gridSpan w:val="2"/>
            <w:vAlign w:val="center"/>
          </w:tcPr>
          <w:p w:rsidR="00A43FEF" w:rsidRDefault="00A43FEF">
            <w:pPr>
              <w:autoSpaceDE w:val="0"/>
              <w:autoSpaceDN w:val="0"/>
              <w:adjustRightInd w:val="0"/>
              <w:spacing w:line="360" w:lineRule="auto"/>
              <w:jc w:val="center"/>
              <w:outlineLvl w:val="5"/>
              <w:rPr>
                <w:rFonts w:hAnsi="宋体" w:cs="宋体"/>
                <w:sz w:val="22"/>
              </w:rPr>
            </w:pPr>
          </w:p>
        </w:tc>
      </w:tr>
      <w:tr w:rsidR="00A43FEF">
        <w:trPr>
          <w:cantSplit/>
          <w:trHeight w:val="442"/>
        </w:trPr>
        <w:tc>
          <w:tcPr>
            <w:tcW w:w="1692" w:type="dxa"/>
            <w:vMerge w:val="restart"/>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联系方式</w:t>
            </w:r>
          </w:p>
        </w:tc>
        <w:tc>
          <w:tcPr>
            <w:tcW w:w="1087"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联系人</w:t>
            </w:r>
          </w:p>
        </w:tc>
        <w:tc>
          <w:tcPr>
            <w:tcW w:w="2770" w:type="dxa"/>
            <w:gridSpan w:val="2"/>
            <w:vAlign w:val="center"/>
          </w:tcPr>
          <w:p w:rsidR="00A43FEF" w:rsidRDefault="00A43FEF">
            <w:pPr>
              <w:autoSpaceDE w:val="0"/>
              <w:autoSpaceDN w:val="0"/>
              <w:adjustRightInd w:val="0"/>
              <w:spacing w:line="360" w:lineRule="auto"/>
              <w:jc w:val="center"/>
              <w:outlineLvl w:val="5"/>
              <w:rPr>
                <w:rFonts w:hAnsi="宋体" w:cs="宋体"/>
                <w:sz w:val="22"/>
              </w:rPr>
            </w:pPr>
          </w:p>
        </w:tc>
        <w:tc>
          <w:tcPr>
            <w:tcW w:w="1493" w:type="dxa"/>
            <w:gridSpan w:val="2"/>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电话</w:t>
            </w:r>
          </w:p>
        </w:tc>
        <w:tc>
          <w:tcPr>
            <w:tcW w:w="2529" w:type="dxa"/>
            <w:gridSpan w:val="2"/>
            <w:vAlign w:val="center"/>
          </w:tcPr>
          <w:p w:rsidR="00A43FEF" w:rsidRDefault="00A43FEF">
            <w:pPr>
              <w:autoSpaceDE w:val="0"/>
              <w:autoSpaceDN w:val="0"/>
              <w:adjustRightInd w:val="0"/>
              <w:spacing w:line="360" w:lineRule="auto"/>
              <w:jc w:val="center"/>
              <w:outlineLvl w:val="5"/>
              <w:rPr>
                <w:rFonts w:hAnsi="宋体" w:cs="宋体"/>
                <w:sz w:val="22"/>
              </w:rPr>
            </w:pPr>
          </w:p>
        </w:tc>
      </w:tr>
      <w:tr w:rsidR="00A43FEF">
        <w:trPr>
          <w:cantSplit/>
          <w:trHeight w:val="148"/>
        </w:trPr>
        <w:tc>
          <w:tcPr>
            <w:tcW w:w="1692" w:type="dxa"/>
            <w:vMerge/>
            <w:vAlign w:val="center"/>
          </w:tcPr>
          <w:p w:rsidR="00A43FEF" w:rsidRDefault="00A43FEF">
            <w:pPr>
              <w:autoSpaceDE w:val="0"/>
              <w:autoSpaceDN w:val="0"/>
              <w:adjustRightInd w:val="0"/>
              <w:spacing w:line="360" w:lineRule="auto"/>
              <w:jc w:val="center"/>
              <w:outlineLvl w:val="5"/>
              <w:rPr>
                <w:rFonts w:hAnsi="宋体" w:cs="宋体"/>
                <w:sz w:val="22"/>
              </w:rPr>
            </w:pPr>
          </w:p>
        </w:tc>
        <w:tc>
          <w:tcPr>
            <w:tcW w:w="1087"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传真</w:t>
            </w:r>
          </w:p>
        </w:tc>
        <w:tc>
          <w:tcPr>
            <w:tcW w:w="2770" w:type="dxa"/>
            <w:gridSpan w:val="2"/>
            <w:vAlign w:val="center"/>
          </w:tcPr>
          <w:p w:rsidR="00A43FEF" w:rsidRDefault="00A43FEF">
            <w:pPr>
              <w:autoSpaceDE w:val="0"/>
              <w:autoSpaceDN w:val="0"/>
              <w:adjustRightInd w:val="0"/>
              <w:spacing w:line="360" w:lineRule="auto"/>
              <w:jc w:val="center"/>
              <w:outlineLvl w:val="5"/>
              <w:rPr>
                <w:rFonts w:hAnsi="宋体" w:cs="宋体"/>
                <w:sz w:val="22"/>
              </w:rPr>
            </w:pPr>
          </w:p>
        </w:tc>
        <w:tc>
          <w:tcPr>
            <w:tcW w:w="1493" w:type="dxa"/>
            <w:gridSpan w:val="2"/>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网址</w:t>
            </w:r>
          </w:p>
        </w:tc>
        <w:tc>
          <w:tcPr>
            <w:tcW w:w="2529" w:type="dxa"/>
            <w:gridSpan w:val="2"/>
            <w:vAlign w:val="center"/>
          </w:tcPr>
          <w:p w:rsidR="00A43FEF" w:rsidRDefault="00A43FEF">
            <w:pPr>
              <w:autoSpaceDE w:val="0"/>
              <w:autoSpaceDN w:val="0"/>
              <w:adjustRightInd w:val="0"/>
              <w:spacing w:line="360" w:lineRule="auto"/>
              <w:jc w:val="center"/>
              <w:outlineLvl w:val="5"/>
              <w:rPr>
                <w:rFonts w:hAnsi="宋体" w:cs="宋体"/>
                <w:sz w:val="22"/>
              </w:rPr>
            </w:pPr>
          </w:p>
        </w:tc>
      </w:tr>
      <w:tr w:rsidR="00A43FEF">
        <w:trPr>
          <w:cantSplit/>
          <w:trHeight w:val="442"/>
        </w:trPr>
        <w:tc>
          <w:tcPr>
            <w:tcW w:w="1692"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组织结构</w:t>
            </w:r>
          </w:p>
        </w:tc>
        <w:tc>
          <w:tcPr>
            <w:tcW w:w="7879" w:type="dxa"/>
            <w:gridSpan w:val="7"/>
            <w:vAlign w:val="center"/>
          </w:tcPr>
          <w:p w:rsidR="00A43FEF" w:rsidRDefault="00A43FEF">
            <w:pPr>
              <w:autoSpaceDE w:val="0"/>
              <w:autoSpaceDN w:val="0"/>
              <w:adjustRightInd w:val="0"/>
              <w:spacing w:line="360" w:lineRule="auto"/>
              <w:jc w:val="center"/>
              <w:outlineLvl w:val="5"/>
              <w:rPr>
                <w:rFonts w:hAnsi="宋体" w:cs="宋体"/>
                <w:sz w:val="22"/>
              </w:rPr>
            </w:pPr>
          </w:p>
        </w:tc>
      </w:tr>
      <w:tr w:rsidR="00A43FEF">
        <w:trPr>
          <w:trHeight w:val="462"/>
        </w:trPr>
        <w:tc>
          <w:tcPr>
            <w:tcW w:w="1692"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法定代表人</w:t>
            </w:r>
          </w:p>
        </w:tc>
        <w:tc>
          <w:tcPr>
            <w:tcW w:w="1087"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姓名</w:t>
            </w:r>
          </w:p>
        </w:tc>
        <w:tc>
          <w:tcPr>
            <w:tcW w:w="1365" w:type="dxa"/>
            <w:vAlign w:val="center"/>
          </w:tcPr>
          <w:p w:rsidR="00A43FEF" w:rsidRDefault="00A43FEF">
            <w:pPr>
              <w:autoSpaceDE w:val="0"/>
              <w:autoSpaceDN w:val="0"/>
              <w:adjustRightInd w:val="0"/>
              <w:spacing w:line="360" w:lineRule="auto"/>
              <w:jc w:val="center"/>
              <w:outlineLvl w:val="5"/>
              <w:rPr>
                <w:rFonts w:hAnsi="宋体" w:cs="宋体"/>
                <w:sz w:val="22"/>
              </w:rPr>
            </w:pPr>
          </w:p>
        </w:tc>
        <w:tc>
          <w:tcPr>
            <w:tcW w:w="1405"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技术职称</w:t>
            </w:r>
          </w:p>
        </w:tc>
        <w:tc>
          <w:tcPr>
            <w:tcW w:w="1493" w:type="dxa"/>
            <w:gridSpan w:val="2"/>
            <w:vAlign w:val="center"/>
          </w:tcPr>
          <w:p w:rsidR="00A43FEF" w:rsidRDefault="00A43FEF">
            <w:pPr>
              <w:autoSpaceDE w:val="0"/>
              <w:autoSpaceDN w:val="0"/>
              <w:adjustRightInd w:val="0"/>
              <w:spacing w:line="360" w:lineRule="auto"/>
              <w:jc w:val="center"/>
              <w:outlineLvl w:val="5"/>
              <w:rPr>
                <w:rFonts w:hAnsi="宋体" w:cs="宋体"/>
                <w:sz w:val="22"/>
              </w:rPr>
            </w:pPr>
          </w:p>
        </w:tc>
        <w:tc>
          <w:tcPr>
            <w:tcW w:w="1317"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电话</w:t>
            </w:r>
          </w:p>
        </w:tc>
        <w:tc>
          <w:tcPr>
            <w:tcW w:w="1212" w:type="dxa"/>
            <w:vAlign w:val="center"/>
          </w:tcPr>
          <w:p w:rsidR="00A43FEF" w:rsidRDefault="00A43FEF">
            <w:pPr>
              <w:autoSpaceDE w:val="0"/>
              <w:autoSpaceDN w:val="0"/>
              <w:adjustRightInd w:val="0"/>
              <w:spacing w:line="360" w:lineRule="auto"/>
              <w:jc w:val="center"/>
              <w:outlineLvl w:val="5"/>
              <w:rPr>
                <w:rFonts w:hAnsi="宋体" w:cs="宋体"/>
                <w:b/>
                <w:bCs/>
                <w:sz w:val="22"/>
              </w:rPr>
            </w:pPr>
          </w:p>
        </w:tc>
      </w:tr>
      <w:tr w:rsidR="00A43FEF">
        <w:trPr>
          <w:trHeight w:val="442"/>
        </w:trPr>
        <w:tc>
          <w:tcPr>
            <w:tcW w:w="1692"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技术负责人</w:t>
            </w:r>
          </w:p>
        </w:tc>
        <w:tc>
          <w:tcPr>
            <w:tcW w:w="1087"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姓名</w:t>
            </w:r>
          </w:p>
        </w:tc>
        <w:tc>
          <w:tcPr>
            <w:tcW w:w="1365" w:type="dxa"/>
            <w:vAlign w:val="center"/>
          </w:tcPr>
          <w:p w:rsidR="00A43FEF" w:rsidRDefault="00A43FEF">
            <w:pPr>
              <w:autoSpaceDE w:val="0"/>
              <w:autoSpaceDN w:val="0"/>
              <w:adjustRightInd w:val="0"/>
              <w:spacing w:line="360" w:lineRule="auto"/>
              <w:jc w:val="center"/>
              <w:outlineLvl w:val="5"/>
              <w:rPr>
                <w:rFonts w:hAnsi="宋体" w:cs="宋体"/>
                <w:sz w:val="22"/>
              </w:rPr>
            </w:pPr>
          </w:p>
        </w:tc>
        <w:tc>
          <w:tcPr>
            <w:tcW w:w="1405"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技术职称</w:t>
            </w:r>
          </w:p>
        </w:tc>
        <w:tc>
          <w:tcPr>
            <w:tcW w:w="1493" w:type="dxa"/>
            <w:gridSpan w:val="2"/>
            <w:vAlign w:val="center"/>
          </w:tcPr>
          <w:p w:rsidR="00A43FEF" w:rsidRDefault="00A43FEF">
            <w:pPr>
              <w:autoSpaceDE w:val="0"/>
              <w:autoSpaceDN w:val="0"/>
              <w:adjustRightInd w:val="0"/>
              <w:spacing w:line="360" w:lineRule="auto"/>
              <w:jc w:val="center"/>
              <w:outlineLvl w:val="5"/>
              <w:rPr>
                <w:rFonts w:hAnsi="宋体" w:cs="宋体"/>
                <w:sz w:val="22"/>
              </w:rPr>
            </w:pPr>
          </w:p>
        </w:tc>
        <w:tc>
          <w:tcPr>
            <w:tcW w:w="1317"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电话</w:t>
            </w:r>
          </w:p>
        </w:tc>
        <w:tc>
          <w:tcPr>
            <w:tcW w:w="1212" w:type="dxa"/>
            <w:vAlign w:val="center"/>
          </w:tcPr>
          <w:p w:rsidR="00A43FEF" w:rsidRDefault="00A43FEF">
            <w:pPr>
              <w:autoSpaceDE w:val="0"/>
              <w:autoSpaceDN w:val="0"/>
              <w:adjustRightInd w:val="0"/>
              <w:spacing w:line="360" w:lineRule="auto"/>
              <w:jc w:val="center"/>
              <w:outlineLvl w:val="5"/>
              <w:rPr>
                <w:rFonts w:hAnsi="宋体" w:cs="宋体"/>
                <w:b/>
                <w:bCs/>
                <w:sz w:val="22"/>
              </w:rPr>
            </w:pPr>
          </w:p>
        </w:tc>
      </w:tr>
      <w:tr w:rsidR="00A43FEF">
        <w:trPr>
          <w:cantSplit/>
          <w:trHeight w:val="442"/>
        </w:trPr>
        <w:tc>
          <w:tcPr>
            <w:tcW w:w="1692"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成立时间</w:t>
            </w:r>
          </w:p>
        </w:tc>
        <w:tc>
          <w:tcPr>
            <w:tcW w:w="2452" w:type="dxa"/>
            <w:gridSpan w:val="2"/>
            <w:vAlign w:val="center"/>
          </w:tcPr>
          <w:p w:rsidR="00A43FEF" w:rsidRDefault="00A43FEF">
            <w:pPr>
              <w:autoSpaceDE w:val="0"/>
              <w:autoSpaceDN w:val="0"/>
              <w:adjustRightInd w:val="0"/>
              <w:spacing w:line="360" w:lineRule="auto"/>
              <w:jc w:val="center"/>
              <w:outlineLvl w:val="5"/>
              <w:rPr>
                <w:rFonts w:hAnsi="宋体" w:cs="宋体"/>
                <w:sz w:val="22"/>
              </w:rPr>
            </w:pPr>
          </w:p>
        </w:tc>
        <w:tc>
          <w:tcPr>
            <w:tcW w:w="5427" w:type="dxa"/>
            <w:gridSpan w:val="5"/>
            <w:vAlign w:val="center"/>
          </w:tcPr>
          <w:p w:rsidR="00A43FEF" w:rsidRDefault="00AC5FAC">
            <w:pPr>
              <w:autoSpaceDE w:val="0"/>
              <w:autoSpaceDN w:val="0"/>
              <w:adjustRightInd w:val="0"/>
              <w:spacing w:line="360" w:lineRule="auto"/>
              <w:ind w:firstLineChars="700" w:firstLine="1540"/>
              <w:outlineLvl w:val="5"/>
              <w:rPr>
                <w:rFonts w:hAnsi="宋体" w:cs="宋体"/>
                <w:sz w:val="22"/>
              </w:rPr>
            </w:pPr>
            <w:r>
              <w:rPr>
                <w:rFonts w:hAnsi="宋体" w:cs="宋体" w:hint="eastAsia"/>
                <w:sz w:val="22"/>
              </w:rPr>
              <w:t>员工总人数：</w:t>
            </w:r>
          </w:p>
        </w:tc>
      </w:tr>
      <w:tr w:rsidR="00A43FEF">
        <w:trPr>
          <w:cantSplit/>
          <w:trHeight w:val="462"/>
        </w:trPr>
        <w:tc>
          <w:tcPr>
            <w:tcW w:w="1692"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企业资质等级</w:t>
            </w:r>
          </w:p>
        </w:tc>
        <w:tc>
          <w:tcPr>
            <w:tcW w:w="7879" w:type="dxa"/>
            <w:gridSpan w:val="7"/>
            <w:tcBorders>
              <w:bottom w:val="single" w:sz="4" w:space="0" w:color="auto"/>
            </w:tcBorders>
            <w:vAlign w:val="center"/>
          </w:tcPr>
          <w:p w:rsidR="00A43FEF" w:rsidRDefault="00A43FEF">
            <w:pPr>
              <w:autoSpaceDE w:val="0"/>
              <w:autoSpaceDN w:val="0"/>
              <w:adjustRightInd w:val="0"/>
              <w:spacing w:line="360" w:lineRule="auto"/>
              <w:jc w:val="center"/>
              <w:outlineLvl w:val="5"/>
              <w:rPr>
                <w:rFonts w:hAnsi="宋体" w:cs="宋体"/>
                <w:b/>
                <w:bCs/>
                <w:sz w:val="22"/>
              </w:rPr>
            </w:pPr>
          </w:p>
        </w:tc>
      </w:tr>
      <w:tr w:rsidR="00A43FEF">
        <w:trPr>
          <w:cantSplit/>
          <w:trHeight w:val="442"/>
        </w:trPr>
        <w:tc>
          <w:tcPr>
            <w:tcW w:w="1692"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营业执照号</w:t>
            </w:r>
          </w:p>
        </w:tc>
        <w:tc>
          <w:tcPr>
            <w:tcW w:w="7879" w:type="dxa"/>
            <w:gridSpan w:val="7"/>
            <w:tcBorders>
              <w:top w:val="single" w:sz="4" w:space="0" w:color="auto"/>
              <w:bottom w:val="single" w:sz="4" w:space="0" w:color="auto"/>
            </w:tcBorders>
            <w:vAlign w:val="center"/>
          </w:tcPr>
          <w:p w:rsidR="00A43FEF" w:rsidRDefault="00A43FEF">
            <w:pPr>
              <w:autoSpaceDE w:val="0"/>
              <w:autoSpaceDN w:val="0"/>
              <w:adjustRightInd w:val="0"/>
              <w:spacing w:line="360" w:lineRule="auto"/>
              <w:jc w:val="center"/>
              <w:outlineLvl w:val="5"/>
              <w:rPr>
                <w:rFonts w:hAnsi="宋体" w:cs="宋体"/>
                <w:b/>
                <w:bCs/>
                <w:sz w:val="22"/>
              </w:rPr>
            </w:pPr>
          </w:p>
        </w:tc>
      </w:tr>
      <w:tr w:rsidR="00A43FEF">
        <w:trPr>
          <w:cantSplit/>
          <w:trHeight w:val="442"/>
        </w:trPr>
        <w:tc>
          <w:tcPr>
            <w:tcW w:w="1692"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注册资金</w:t>
            </w:r>
          </w:p>
        </w:tc>
        <w:tc>
          <w:tcPr>
            <w:tcW w:w="7879" w:type="dxa"/>
            <w:gridSpan w:val="7"/>
            <w:tcBorders>
              <w:top w:val="single" w:sz="4" w:space="0" w:color="auto"/>
              <w:bottom w:val="single" w:sz="4" w:space="0" w:color="auto"/>
            </w:tcBorders>
            <w:vAlign w:val="center"/>
          </w:tcPr>
          <w:p w:rsidR="00A43FEF" w:rsidRDefault="00A43FEF">
            <w:pPr>
              <w:autoSpaceDE w:val="0"/>
              <w:autoSpaceDN w:val="0"/>
              <w:adjustRightInd w:val="0"/>
              <w:spacing w:line="360" w:lineRule="auto"/>
              <w:jc w:val="center"/>
              <w:outlineLvl w:val="5"/>
              <w:rPr>
                <w:rFonts w:hAnsi="宋体" w:cs="宋体"/>
                <w:b/>
                <w:bCs/>
                <w:sz w:val="22"/>
              </w:rPr>
            </w:pPr>
          </w:p>
        </w:tc>
      </w:tr>
      <w:tr w:rsidR="00A43FEF">
        <w:trPr>
          <w:cantSplit/>
          <w:trHeight w:val="462"/>
        </w:trPr>
        <w:tc>
          <w:tcPr>
            <w:tcW w:w="1692"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开户银行</w:t>
            </w:r>
          </w:p>
        </w:tc>
        <w:tc>
          <w:tcPr>
            <w:tcW w:w="7879" w:type="dxa"/>
            <w:gridSpan w:val="7"/>
            <w:tcBorders>
              <w:top w:val="single" w:sz="4" w:space="0" w:color="auto"/>
              <w:bottom w:val="single" w:sz="4" w:space="0" w:color="auto"/>
            </w:tcBorders>
            <w:vAlign w:val="center"/>
          </w:tcPr>
          <w:p w:rsidR="00A43FEF" w:rsidRDefault="00A43FEF">
            <w:pPr>
              <w:autoSpaceDE w:val="0"/>
              <w:autoSpaceDN w:val="0"/>
              <w:adjustRightInd w:val="0"/>
              <w:spacing w:line="360" w:lineRule="auto"/>
              <w:jc w:val="center"/>
              <w:outlineLvl w:val="5"/>
              <w:rPr>
                <w:rFonts w:hAnsi="宋体" w:cs="宋体"/>
                <w:b/>
                <w:bCs/>
                <w:sz w:val="22"/>
              </w:rPr>
            </w:pPr>
          </w:p>
        </w:tc>
      </w:tr>
      <w:tr w:rsidR="00A43FEF">
        <w:trPr>
          <w:cantSplit/>
          <w:trHeight w:val="442"/>
        </w:trPr>
        <w:tc>
          <w:tcPr>
            <w:tcW w:w="1692"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账号</w:t>
            </w:r>
          </w:p>
        </w:tc>
        <w:tc>
          <w:tcPr>
            <w:tcW w:w="7879" w:type="dxa"/>
            <w:gridSpan w:val="7"/>
            <w:tcBorders>
              <w:top w:val="single" w:sz="4" w:space="0" w:color="auto"/>
            </w:tcBorders>
            <w:vAlign w:val="center"/>
          </w:tcPr>
          <w:p w:rsidR="00A43FEF" w:rsidRDefault="00A43FEF">
            <w:pPr>
              <w:autoSpaceDE w:val="0"/>
              <w:autoSpaceDN w:val="0"/>
              <w:adjustRightInd w:val="0"/>
              <w:spacing w:line="360" w:lineRule="auto"/>
              <w:jc w:val="center"/>
              <w:outlineLvl w:val="5"/>
              <w:rPr>
                <w:rFonts w:hAnsi="宋体" w:cs="宋体"/>
                <w:b/>
                <w:bCs/>
                <w:sz w:val="22"/>
              </w:rPr>
            </w:pPr>
          </w:p>
        </w:tc>
      </w:tr>
      <w:tr w:rsidR="00A43FEF">
        <w:trPr>
          <w:cantSplit/>
          <w:trHeight w:val="2442"/>
        </w:trPr>
        <w:tc>
          <w:tcPr>
            <w:tcW w:w="1692"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经营范围</w:t>
            </w:r>
          </w:p>
        </w:tc>
        <w:tc>
          <w:tcPr>
            <w:tcW w:w="7879" w:type="dxa"/>
            <w:gridSpan w:val="7"/>
            <w:vAlign w:val="center"/>
          </w:tcPr>
          <w:p w:rsidR="00A43FEF" w:rsidRDefault="00A43FEF">
            <w:pPr>
              <w:autoSpaceDE w:val="0"/>
              <w:autoSpaceDN w:val="0"/>
              <w:adjustRightInd w:val="0"/>
              <w:spacing w:line="360" w:lineRule="auto"/>
              <w:outlineLvl w:val="5"/>
              <w:rPr>
                <w:rFonts w:hAnsi="宋体" w:cs="宋体"/>
                <w:b/>
                <w:bCs/>
                <w:sz w:val="22"/>
              </w:rPr>
            </w:pPr>
          </w:p>
        </w:tc>
      </w:tr>
      <w:tr w:rsidR="00A43FEF">
        <w:trPr>
          <w:cantSplit/>
          <w:trHeight w:val="1072"/>
        </w:trPr>
        <w:tc>
          <w:tcPr>
            <w:tcW w:w="1692" w:type="dxa"/>
            <w:vAlign w:val="center"/>
          </w:tcPr>
          <w:p w:rsidR="00A43FEF" w:rsidRDefault="00AC5FAC">
            <w:pPr>
              <w:autoSpaceDE w:val="0"/>
              <w:autoSpaceDN w:val="0"/>
              <w:adjustRightInd w:val="0"/>
              <w:spacing w:line="360" w:lineRule="auto"/>
              <w:jc w:val="center"/>
              <w:outlineLvl w:val="5"/>
              <w:rPr>
                <w:rFonts w:hAnsi="宋体" w:cs="宋体"/>
                <w:sz w:val="22"/>
              </w:rPr>
            </w:pPr>
            <w:r>
              <w:rPr>
                <w:rFonts w:hAnsi="宋体" w:cs="宋体" w:hint="eastAsia"/>
                <w:sz w:val="22"/>
              </w:rPr>
              <w:t>备注</w:t>
            </w:r>
          </w:p>
        </w:tc>
        <w:tc>
          <w:tcPr>
            <w:tcW w:w="7879" w:type="dxa"/>
            <w:gridSpan w:val="7"/>
          </w:tcPr>
          <w:p w:rsidR="00A43FEF" w:rsidRDefault="00A43FEF">
            <w:pPr>
              <w:autoSpaceDE w:val="0"/>
              <w:autoSpaceDN w:val="0"/>
              <w:adjustRightInd w:val="0"/>
              <w:spacing w:line="360" w:lineRule="auto"/>
              <w:jc w:val="left"/>
              <w:outlineLvl w:val="5"/>
              <w:rPr>
                <w:rFonts w:hAnsi="宋体" w:cs="宋体"/>
                <w:sz w:val="22"/>
              </w:rPr>
            </w:pPr>
          </w:p>
        </w:tc>
      </w:tr>
    </w:tbl>
    <w:p w:rsidR="00A43FEF" w:rsidRDefault="00A43FEF">
      <w:pPr>
        <w:adjustRightInd w:val="0"/>
        <w:spacing w:line="360" w:lineRule="auto"/>
        <w:jc w:val="left"/>
        <w:outlineLvl w:val="5"/>
        <w:rPr>
          <w:rFonts w:hAnsi="宋体" w:cs="宋体"/>
          <w:b/>
          <w:sz w:val="24"/>
        </w:rPr>
      </w:pPr>
    </w:p>
    <w:p w:rsidR="00A43FEF" w:rsidRDefault="00AC5FAC">
      <w:pPr>
        <w:adjustRightInd w:val="0"/>
        <w:spacing w:line="360" w:lineRule="auto"/>
        <w:jc w:val="left"/>
        <w:outlineLvl w:val="5"/>
        <w:rPr>
          <w:rFonts w:hAnsi="宋体" w:cs="宋体"/>
          <w:bCs/>
          <w:sz w:val="24"/>
        </w:rPr>
      </w:pPr>
      <w:r>
        <w:rPr>
          <w:rFonts w:hAnsi="宋体" w:cs="宋体" w:hint="eastAsia"/>
          <w:bCs/>
          <w:sz w:val="24"/>
        </w:rPr>
        <w:t>投标人名称：        （盖单位公章）</w:t>
      </w:r>
    </w:p>
    <w:p w:rsidR="00A43FEF" w:rsidRDefault="00AC5FAC">
      <w:pPr>
        <w:adjustRightInd w:val="0"/>
        <w:spacing w:line="360" w:lineRule="auto"/>
        <w:jc w:val="left"/>
        <w:outlineLvl w:val="5"/>
        <w:rPr>
          <w:rFonts w:hAnsi="宋体" w:cs="宋体"/>
          <w:bCs/>
          <w:sz w:val="24"/>
        </w:rPr>
      </w:pPr>
      <w:r>
        <w:rPr>
          <w:rFonts w:hAnsi="宋体" w:cs="宋体" w:hint="eastAsia"/>
          <w:bCs/>
          <w:sz w:val="24"/>
        </w:rPr>
        <w:t>法定代表人或授权代表（签字）：</w:t>
      </w:r>
    </w:p>
    <w:p w:rsidR="00A43FEF" w:rsidRDefault="00AC5FAC">
      <w:pPr>
        <w:spacing w:line="360" w:lineRule="auto"/>
        <w:outlineLvl w:val="5"/>
        <w:rPr>
          <w:rFonts w:hAnsi="宋体" w:cs="宋体"/>
          <w:bCs/>
          <w:sz w:val="24"/>
        </w:rPr>
      </w:pPr>
      <w:r>
        <w:rPr>
          <w:rFonts w:hAnsi="宋体" w:cs="宋体" w:hint="eastAsia"/>
          <w:bCs/>
          <w:sz w:val="24"/>
        </w:rPr>
        <w:t>日期:</w:t>
      </w:r>
    </w:p>
    <w:p w:rsidR="00A43FEF" w:rsidRDefault="00AC5FAC">
      <w:pPr>
        <w:pStyle w:val="6"/>
        <w:spacing w:before="0" w:after="0" w:line="360" w:lineRule="auto"/>
        <w:jc w:val="center"/>
        <w:rPr>
          <w:rFonts w:ascii="宋体" w:eastAsia="宋体" w:hAnsi="宋体" w:cs="宋体"/>
        </w:rPr>
      </w:pPr>
      <w:bookmarkStart w:id="108" w:name="_Toc217446089"/>
      <w:r>
        <w:rPr>
          <w:rFonts w:ascii="宋体" w:eastAsia="宋体" w:hAnsi="宋体" w:cs="宋体" w:hint="eastAsia"/>
        </w:rPr>
        <w:br w:type="page"/>
      </w:r>
      <w:r>
        <w:rPr>
          <w:rStyle w:val="4Char"/>
          <w:rFonts w:ascii="宋体" w:eastAsia="宋体" w:hAnsi="宋体" w:cs="宋体" w:hint="eastAsia"/>
          <w:b/>
          <w:bCs/>
        </w:rPr>
        <w:lastRenderedPageBreak/>
        <w:t>十、投标产品类似项目业绩一览表</w:t>
      </w:r>
      <w:bookmarkEnd w:id="108"/>
    </w:p>
    <w:p w:rsidR="00A43FEF" w:rsidRDefault="00A43FEF">
      <w:pPr>
        <w:spacing w:line="360" w:lineRule="auto"/>
        <w:rPr>
          <w:rFonts w:hAnsi="宋体"/>
        </w:rPr>
      </w:pPr>
    </w:p>
    <w:p w:rsidR="00A43FEF" w:rsidRDefault="00AC5FAC">
      <w:pPr>
        <w:spacing w:line="360" w:lineRule="auto"/>
        <w:rPr>
          <w:rFonts w:hAnsi="宋体"/>
          <w:b/>
          <w:sz w:val="24"/>
          <w:u w:val="single"/>
        </w:rPr>
      </w:pPr>
      <w:r>
        <w:rPr>
          <w:rFonts w:hAnsi="宋体" w:hint="eastAsia"/>
          <w:b/>
          <w:sz w:val="24"/>
        </w:rPr>
        <w:t>项目名称：</w:t>
      </w:r>
      <w:r>
        <w:rPr>
          <w:rFonts w:hAnsi="宋体" w:hint="eastAsia"/>
          <w:b/>
          <w:sz w:val="24"/>
          <w:u w:val="single"/>
        </w:rPr>
        <w:t xml:space="preserve">                </w:t>
      </w:r>
      <w:r>
        <w:rPr>
          <w:rFonts w:hAnsi="宋体" w:hint="eastAsia"/>
          <w:b/>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4A0" w:firstRow="1" w:lastRow="0" w:firstColumn="1" w:lastColumn="0" w:noHBand="0" w:noVBand="1"/>
      </w:tblPr>
      <w:tblGrid>
        <w:gridCol w:w="820"/>
        <w:gridCol w:w="2391"/>
        <w:gridCol w:w="2753"/>
        <w:gridCol w:w="1794"/>
        <w:gridCol w:w="1705"/>
      </w:tblGrid>
      <w:tr w:rsidR="00A43FEF">
        <w:trPr>
          <w:cantSplit/>
          <w:trHeight w:val="600"/>
          <w:jc w:val="center"/>
        </w:trPr>
        <w:tc>
          <w:tcPr>
            <w:tcW w:w="820" w:type="dxa"/>
            <w:tcBorders>
              <w:top w:val="single" w:sz="4" w:space="0" w:color="auto"/>
            </w:tcBorders>
            <w:vAlign w:val="center"/>
          </w:tcPr>
          <w:p w:rsidR="00A43FEF" w:rsidRDefault="00AC5FAC">
            <w:pPr>
              <w:spacing w:line="360" w:lineRule="auto"/>
              <w:ind w:firstLineChars="50" w:firstLine="120"/>
              <w:outlineLvl w:val="5"/>
              <w:rPr>
                <w:rFonts w:hAnsi="宋体" w:cs="宋体"/>
                <w:b/>
                <w:sz w:val="24"/>
              </w:rPr>
            </w:pPr>
            <w:r>
              <w:rPr>
                <w:rFonts w:hAnsi="宋体" w:cs="宋体" w:hint="eastAsia"/>
                <w:b/>
                <w:sz w:val="24"/>
              </w:rPr>
              <w:t>年份</w:t>
            </w:r>
          </w:p>
        </w:tc>
        <w:tc>
          <w:tcPr>
            <w:tcW w:w="2391" w:type="dxa"/>
            <w:vAlign w:val="center"/>
          </w:tcPr>
          <w:p w:rsidR="00A43FEF" w:rsidRDefault="00AC5FAC">
            <w:pPr>
              <w:spacing w:line="360" w:lineRule="auto"/>
              <w:jc w:val="center"/>
              <w:outlineLvl w:val="5"/>
              <w:rPr>
                <w:rFonts w:hAnsi="宋体" w:cs="宋体"/>
                <w:b/>
                <w:sz w:val="24"/>
              </w:rPr>
            </w:pPr>
            <w:r>
              <w:rPr>
                <w:rFonts w:hAnsi="宋体" w:cs="宋体" w:hint="eastAsia"/>
                <w:b/>
                <w:sz w:val="24"/>
              </w:rPr>
              <w:t>采购人名称</w:t>
            </w:r>
          </w:p>
        </w:tc>
        <w:tc>
          <w:tcPr>
            <w:tcW w:w="2753" w:type="dxa"/>
            <w:vAlign w:val="center"/>
          </w:tcPr>
          <w:p w:rsidR="00A43FEF" w:rsidRDefault="00AC5FAC">
            <w:pPr>
              <w:spacing w:line="360" w:lineRule="auto"/>
              <w:jc w:val="center"/>
              <w:outlineLvl w:val="5"/>
              <w:rPr>
                <w:rFonts w:hAnsi="宋体" w:cs="宋体"/>
                <w:b/>
                <w:sz w:val="24"/>
              </w:rPr>
            </w:pPr>
            <w:r>
              <w:rPr>
                <w:rFonts w:hAnsi="宋体" w:cs="宋体" w:hint="eastAsia"/>
                <w:b/>
                <w:sz w:val="24"/>
              </w:rPr>
              <w:t>项目名称</w:t>
            </w:r>
          </w:p>
        </w:tc>
        <w:tc>
          <w:tcPr>
            <w:tcW w:w="1794" w:type="dxa"/>
            <w:vAlign w:val="center"/>
          </w:tcPr>
          <w:p w:rsidR="00A43FEF" w:rsidRDefault="00AC5FAC">
            <w:pPr>
              <w:spacing w:line="360" w:lineRule="auto"/>
              <w:jc w:val="center"/>
              <w:outlineLvl w:val="5"/>
              <w:rPr>
                <w:rFonts w:hAnsi="宋体" w:cs="宋体"/>
                <w:b/>
                <w:sz w:val="24"/>
              </w:rPr>
            </w:pPr>
            <w:r>
              <w:rPr>
                <w:rFonts w:hAnsi="宋体" w:cs="宋体" w:hint="eastAsia"/>
                <w:b/>
                <w:sz w:val="24"/>
              </w:rPr>
              <w:t>合同金额</w:t>
            </w:r>
          </w:p>
        </w:tc>
        <w:tc>
          <w:tcPr>
            <w:tcW w:w="1705" w:type="dxa"/>
            <w:tcBorders>
              <w:left w:val="single" w:sz="4" w:space="0" w:color="auto"/>
            </w:tcBorders>
            <w:vAlign w:val="center"/>
          </w:tcPr>
          <w:p w:rsidR="00A43FEF" w:rsidRDefault="00AC5FAC">
            <w:pPr>
              <w:spacing w:line="360" w:lineRule="auto"/>
              <w:outlineLvl w:val="5"/>
              <w:rPr>
                <w:rFonts w:hAnsi="宋体" w:cs="宋体"/>
                <w:b/>
                <w:sz w:val="24"/>
              </w:rPr>
            </w:pPr>
            <w:r>
              <w:rPr>
                <w:rFonts w:hAnsi="宋体" w:cs="宋体" w:hint="eastAsia"/>
                <w:b/>
                <w:sz w:val="24"/>
              </w:rPr>
              <w:t xml:space="preserve">   备注</w:t>
            </w:r>
          </w:p>
        </w:tc>
      </w:tr>
      <w:tr w:rsidR="00A43FEF">
        <w:trPr>
          <w:cantSplit/>
          <w:trHeight w:val="600"/>
          <w:jc w:val="center"/>
        </w:trPr>
        <w:tc>
          <w:tcPr>
            <w:tcW w:w="820" w:type="dxa"/>
            <w:vAlign w:val="center"/>
          </w:tcPr>
          <w:p w:rsidR="00A43FEF" w:rsidRDefault="00A43FEF">
            <w:pPr>
              <w:spacing w:line="360" w:lineRule="auto"/>
              <w:jc w:val="center"/>
              <w:outlineLvl w:val="5"/>
              <w:rPr>
                <w:rFonts w:hAnsi="宋体" w:cs="宋体"/>
                <w:sz w:val="24"/>
              </w:rPr>
            </w:pPr>
          </w:p>
        </w:tc>
        <w:tc>
          <w:tcPr>
            <w:tcW w:w="2391" w:type="dxa"/>
            <w:vAlign w:val="center"/>
          </w:tcPr>
          <w:p w:rsidR="00A43FEF" w:rsidRDefault="00A43FEF">
            <w:pPr>
              <w:spacing w:line="360" w:lineRule="auto"/>
              <w:jc w:val="center"/>
              <w:outlineLvl w:val="5"/>
              <w:rPr>
                <w:rFonts w:hAnsi="宋体" w:cs="宋体"/>
                <w:sz w:val="24"/>
              </w:rPr>
            </w:pPr>
          </w:p>
        </w:tc>
        <w:tc>
          <w:tcPr>
            <w:tcW w:w="2753" w:type="dxa"/>
            <w:vAlign w:val="center"/>
          </w:tcPr>
          <w:p w:rsidR="00A43FEF" w:rsidRDefault="00A43FEF">
            <w:pPr>
              <w:spacing w:line="360" w:lineRule="auto"/>
              <w:jc w:val="center"/>
              <w:outlineLvl w:val="5"/>
              <w:rPr>
                <w:rFonts w:hAnsi="宋体" w:cs="宋体"/>
                <w:sz w:val="24"/>
              </w:rPr>
            </w:pPr>
          </w:p>
        </w:tc>
        <w:tc>
          <w:tcPr>
            <w:tcW w:w="1794" w:type="dxa"/>
            <w:vAlign w:val="center"/>
          </w:tcPr>
          <w:p w:rsidR="00A43FEF" w:rsidRDefault="00A43FEF">
            <w:pPr>
              <w:spacing w:line="360" w:lineRule="auto"/>
              <w:jc w:val="center"/>
              <w:outlineLvl w:val="5"/>
              <w:rPr>
                <w:rFonts w:hAnsi="宋体" w:cs="宋体"/>
                <w:sz w:val="24"/>
              </w:rPr>
            </w:pPr>
          </w:p>
        </w:tc>
        <w:tc>
          <w:tcPr>
            <w:tcW w:w="1705" w:type="dxa"/>
            <w:tcBorders>
              <w:left w:val="single" w:sz="4" w:space="0" w:color="auto"/>
            </w:tcBorders>
            <w:vAlign w:val="center"/>
          </w:tcPr>
          <w:p w:rsidR="00A43FEF" w:rsidRDefault="00A43FEF">
            <w:pPr>
              <w:spacing w:line="360" w:lineRule="auto"/>
              <w:jc w:val="center"/>
              <w:outlineLvl w:val="5"/>
              <w:rPr>
                <w:rFonts w:hAnsi="宋体" w:cs="宋体"/>
                <w:sz w:val="24"/>
              </w:rPr>
            </w:pPr>
          </w:p>
        </w:tc>
      </w:tr>
      <w:tr w:rsidR="00A43FEF">
        <w:trPr>
          <w:cantSplit/>
          <w:trHeight w:val="600"/>
          <w:jc w:val="center"/>
        </w:trPr>
        <w:tc>
          <w:tcPr>
            <w:tcW w:w="820" w:type="dxa"/>
            <w:vAlign w:val="center"/>
          </w:tcPr>
          <w:p w:rsidR="00A43FEF" w:rsidRDefault="00A43FEF">
            <w:pPr>
              <w:spacing w:line="360" w:lineRule="auto"/>
              <w:jc w:val="center"/>
              <w:outlineLvl w:val="5"/>
              <w:rPr>
                <w:rFonts w:hAnsi="宋体" w:cs="宋体"/>
                <w:sz w:val="24"/>
              </w:rPr>
            </w:pPr>
          </w:p>
        </w:tc>
        <w:tc>
          <w:tcPr>
            <w:tcW w:w="2391" w:type="dxa"/>
            <w:vAlign w:val="center"/>
          </w:tcPr>
          <w:p w:rsidR="00A43FEF" w:rsidRDefault="00A43FEF">
            <w:pPr>
              <w:spacing w:line="360" w:lineRule="auto"/>
              <w:jc w:val="center"/>
              <w:outlineLvl w:val="5"/>
              <w:rPr>
                <w:rFonts w:hAnsi="宋体" w:cs="宋体"/>
                <w:sz w:val="24"/>
              </w:rPr>
            </w:pPr>
          </w:p>
        </w:tc>
        <w:tc>
          <w:tcPr>
            <w:tcW w:w="2753" w:type="dxa"/>
            <w:vAlign w:val="center"/>
          </w:tcPr>
          <w:p w:rsidR="00A43FEF" w:rsidRDefault="00A43FEF">
            <w:pPr>
              <w:spacing w:line="360" w:lineRule="auto"/>
              <w:jc w:val="center"/>
              <w:outlineLvl w:val="5"/>
              <w:rPr>
                <w:rFonts w:hAnsi="宋体" w:cs="宋体"/>
                <w:sz w:val="24"/>
              </w:rPr>
            </w:pPr>
          </w:p>
        </w:tc>
        <w:tc>
          <w:tcPr>
            <w:tcW w:w="1794" w:type="dxa"/>
            <w:vAlign w:val="center"/>
          </w:tcPr>
          <w:p w:rsidR="00A43FEF" w:rsidRDefault="00A43FEF">
            <w:pPr>
              <w:spacing w:line="360" w:lineRule="auto"/>
              <w:jc w:val="center"/>
              <w:outlineLvl w:val="5"/>
              <w:rPr>
                <w:rFonts w:hAnsi="宋体" w:cs="宋体"/>
                <w:sz w:val="24"/>
              </w:rPr>
            </w:pPr>
          </w:p>
        </w:tc>
        <w:tc>
          <w:tcPr>
            <w:tcW w:w="1705" w:type="dxa"/>
            <w:tcBorders>
              <w:left w:val="single" w:sz="4" w:space="0" w:color="auto"/>
            </w:tcBorders>
            <w:vAlign w:val="center"/>
          </w:tcPr>
          <w:p w:rsidR="00A43FEF" w:rsidRDefault="00A43FEF">
            <w:pPr>
              <w:spacing w:line="360" w:lineRule="auto"/>
              <w:jc w:val="center"/>
              <w:outlineLvl w:val="5"/>
              <w:rPr>
                <w:rFonts w:hAnsi="宋体" w:cs="宋体"/>
                <w:sz w:val="24"/>
              </w:rPr>
            </w:pPr>
          </w:p>
        </w:tc>
      </w:tr>
      <w:tr w:rsidR="00A43FEF">
        <w:trPr>
          <w:cantSplit/>
          <w:trHeight w:val="600"/>
          <w:jc w:val="center"/>
        </w:trPr>
        <w:tc>
          <w:tcPr>
            <w:tcW w:w="820" w:type="dxa"/>
            <w:vAlign w:val="center"/>
          </w:tcPr>
          <w:p w:rsidR="00A43FEF" w:rsidRDefault="00A43FEF">
            <w:pPr>
              <w:spacing w:line="360" w:lineRule="auto"/>
              <w:jc w:val="center"/>
              <w:outlineLvl w:val="5"/>
              <w:rPr>
                <w:rFonts w:hAnsi="宋体" w:cs="宋体"/>
                <w:sz w:val="24"/>
              </w:rPr>
            </w:pPr>
          </w:p>
        </w:tc>
        <w:tc>
          <w:tcPr>
            <w:tcW w:w="2391" w:type="dxa"/>
            <w:vAlign w:val="center"/>
          </w:tcPr>
          <w:p w:rsidR="00A43FEF" w:rsidRDefault="00A43FEF">
            <w:pPr>
              <w:spacing w:line="360" w:lineRule="auto"/>
              <w:jc w:val="center"/>
              <w:outlineLvl w:val="5"/>
              <w:rPr>
                <w:rFonts w:hAnsi="宋体" w:cs="宋体"/>
                <w:sz w:val="24"/>
              </w:rPr>
            </w:pPr>
          </w:p>
        </w:tc>
        <w:tc>
          <w:tcPr>
            <w:tcW w:w="2753" w:type="dxa"/>
            <w:vAlign w:val="center"/>
          </w:tcPr>
          <w:p w:rsidR="00A43FEF" w:rsidRDefault="00A43FEF">
            <w:pPr>
              <w:spacing w:line="360" w:lineRule="auto"/>
              <w:jc w:val="center"/>
              <w:outlineLvl w:val="5"/>
              <w:rPr>
                <w:rFonts w:hAnsi="宋体" w:cs="宋体"/>
                <w:sz w:val="24"/>
              </w:rPr>
            </w:pPr>
          </w:p>
        </w:tc>
        <w:tc>
          <w:tcPr>
            <w:tcW w:w="1794" w:type="dxa"/>
            <w:vAlign w:val="center"/>
          </w:tcPr>
          <w:p w:rsidR="00A43FEF" w:rsidRDefault="00A43FEF">
            <w:pPr>
              <w:spacing w:line="360" w:lineRule="auto"/>
              <w:jc w:val="center"/>
              <w:outlineLvl w:val="5"/>
              <w:rPr>
                <w:rFonts w:hAnsi="宋体" w:cs="宋体"/>
                <w:sz w:val="24"/>
              </w:rPr>
            </w:pPr>
          </w:p>
        </w:tc>
        <w:tc>
          <w:tcPr>
            <w:tcW w:w="1705" w:type="dxa"/>
            <w:tcBorders>
              <w:left w:val="single" w:sz="4" w:space="0" w:color="auto"/>
            </w:tcBorders>
            <w:vAlign w:val="center"/>
          </w:tcPr>
          <w:p w:rsidR="00A43FEF" w:rsidRDefault="00A43FEF">
            <w:pPr>
              <w:spacing w:line="360" w:lineRule="auto"/>
              <w:jc w:val="center"/>
              <w:outlineLvl w:val="5"/>
              <w:rPr>
                <w:rFonts w:hAnsi="宋体" w:cs="宋体"/>
                <w:sz w:val="24"/>
              </w:rPr>
            </w:pPr>
          </w:p>
        </w:tc>
      </w:tr>
      <w:tr w:rsidR="00A43FEF">
        <w:trPr>
          <w:cantSplit/>
          <w:trHeight w:val="600"/>
          <w:jc w:val="center"/>
        </w:trPr>
        <w:tc>
          <w:tcPr>
            <w:tcW w:w="820" w:type="dxa"/>
            <w:vAlign w:val="center"/>
          </w:tcPr>
          <w:p w:rsidR="00A43FEF" w:rsidRDefault="00A43FEF">
            <w:pPr>
              <w:spacing w:line="360" w:lineRule="auto"/>
              <w:jc w:val="center"/>
              <w:outlineLvl w:val="5"/>
              <w:rPr>
                <w:rFonts w:hAnsi="宋体" w:cs="宋体"/>
                <w:sz w:val="24"/>
              </w:rPr>
            </w:pPr>
          </w:p>
        </w:tc>
        <w:tc>
          <w:tcPr>
            <w:tcW w:w="2391" w:type="dxa"/>
            <w:tcBorders>
              <w:right w:val="single" w:sz="4" w:space="0" w:color="auto"/>
            </w:tcBorders>
            <w:vAlign w:val="center"/>
          </w:tcPr>
          <w:p w:rsidR="00A43FEF" w:rsidRDefault="00A43FEF">
            <w:pPr>
              <w:spacing w:line="360" w:lineRule="auto"/>
              <w:jc w:val="center"/>
              <w:outlineLvl w:val="5"/>
              <w:rPr>
                <w:rFonts w:hAnsi="宋体" w:cs="宋体"/>
                <w:sz w:val="24"/>
              </w:rPr>
            </w:pPr>
          </w:p>
        </w:tc>
        <w:tc>
          <w:tcPr>
            <w:tcW w:w="2753" w:type="dxa"/>
            <w:tcBorders>
              <w:left w:val="single" w:sz="4" w:space="0" w:color="auto"/>
            </w:tcBorders>
            <w:vAlign w:val="center"/>
          </w:tcPr>
          <w:p w:rsidR="00A43FEF" w:rsidRDefault="00A43FEF">
            <w:pPr>
              <w:spacing w:line="360" w:lineRule="auto"/>
              <w:jc w:val="center"/>
              <w:outlineLvl w:val="5"/>
              <w:rPr>
                <w:rFonts w:hAnsi="宋体" w:cs="宋体"/>
                <w:sz w:val="24"/>
              </w:rPr>
            </w:pPr>
          </w:p>
        </w:tc>
        <w:tc>
          <w:tcPr>
            <w:tcW w:w="1794" w:type="dxa"/>
            <w:vAlign w:val="center"/>
          </w:tcPr>
          <w:p w:rsidR="00A43FEF" w:rsidRDefault="00A43FEF">
            <w:pPr>
              <w:spacing w:line="360" w:lineRule="auto"/>
              <w:jc w:val="center"/>
              <w:outlineLvl w:val="5"/>
              <w:rPr>
                <w:rFonts w:hAnsi="宋体" w:cs="宋体"/>
                <w:sz w:val="24"/>
              </w:rPr>
            </w:pPr>
          </w:p>
        </w:tc>
        <w:tc>
          <w:tcPr>
            <w:tcW w:w="1705" w:type="dxa"/>
            <w:tcBorders>
              <w:left w:val="single" w:sz="4" w:space="0" w:color="auto"/>
            </w:tcBorders>
            <w:vAlign w:val="center"/>
          </w:tcPr>
          <w:p w:rsidR="00A43FEF" w:rsidRDefault="00A43FEF">
            <w:pPr>
              <w:spacing w:line="360" w:lineRule="auto"/>
              <w:jc w:val="center"/>
              <w:outlineLvl w:val="5"/>
              <w:rPr>
                <w:rFonts w:hAnsi="宋体" w:cs="宋体"/>
                <w:sz w:val="24"/>
              </w:rPr>
            </w:pPr>
          </w:p>
        </w:tc>
      </w:tr>
      <w:tr w:rsidR="00A43FEF">
        <w:trPr>
          <w:cantSplit/>
          <w:trHeight w:val="600"/>
          <w:jc w:val="center"/>
        </w:trPr>
        <w:tc>
          <w:tcPr>
            <w:tcW w:w="820" w:type="dxa"/>
            <w:tcBorders>
              <w:right w:val="single" w:sz="4" w:space="0" w:color="auto"/>
            </w:tcBorders>
            <w:vAlign w:val="center"/>
          </w:tcPr>
          <w:p w:rsidR="00A43FEF" w:rsidRDefault="00A43FEF">
            <w:pPr>
              <w:spacing w:line="360" w:lineRule="auto"/>
              <w:outlineLvl w:val="5"/>
              <w:rPr>
                <w:rFonts w:hAnsi="宋体" w:cs="宋体"/>
                <w:sz w:val="24"/>
              </w:rPr>
            </w:pPr>
          </w:p>
        </w:tc>
        <w:tc>
          <w:tcPr>
            <w:tcW w:w="2391" w:type="dxa"/>
            <w:tcBorders>
              <w:left w:val="single" w:sz="4" w:space="0" w:color="auto"/>
              <w:right w:val="single" w:sz="4" w:space="0" w:color="auto"/>
            </w:tcBorders>
            <w:vAlign w:val="center"/>
          </w:tcPr>
          <w:p w:rsidR="00A43FEF" w:rsidRDefault="00A43FEF">
            <w:pPr>
              <w:spacing w:line="360" w:lineRule="auto"/>
              <w:outlineLvl w:val="5"/>
              <w:rPr>
                <w:rFonts w:hAnsi="宋体" w:cs="宋体"/>
                <w:sz w:val="24"/>
              </w:rPr>
            </w:pPr>
          </w:p>
        </w:tc>
        <w:tc>
          <w:tcPr>
            <w:tcW w:w="2753" w:type="dxa"/>
            <w:tcBorders>
              <w:left w:val="single" w:sz="4" w:space="0" w:color="auto"/>
              <w:right w:val="single" w:sz="4" w:space="0" w:color="auto"/>
            </w:tcBorders>
            <w:vAlign w:val="center"/>
          </w:tcPr>
          <w:p w:rsidR="00A43FEF" w:rsidRDefault="00A43FEF">
            <w:pPr>
              <w:spacing w:line="360" w:lineRule="auto"/>
              <w:outlineLvl w:val="5"/>
              <w:rPr>
                <w:rFonts w:hAnsi="宋体" w:cs="宋体"/>
                <w:sz w:val="24"/>
              </w:rPr>
            </w:pPr>
          </w:p>
        </w:tc>
        <w:tc>
          <w:tcPr>
            <w:tcW w:w="1794" w:type="dxa"/>
            <w:tcBorders>
              <w:left w:val="single" w:sz="4" w:space="0" w:color="auto"/>
              <w:right w:val="single" w:sz="4" w:space="0" w:color="auto"/>
            </w:tcBorders>
            <w:vAlign w:val="center"/>
          </w:tcPr>
          <w:p w:rsidR="00A43FEF" w:rsidRDefault="00A43FEF">
            <w:pPr>
              <w:spacing w:line="360" w:lineRule="auto"/>
              <w:outlineLvl w:val="5"/>
              <w:rPr>
                <w:rFonts w:hAnsi="宋体" w:cs="宋体"/>
                <w:sz w:val="24"/>
              </w:rPr>
            </w:pPr>
          </w:p>
        </w:tc>
        <w:tc>
          <w:tcPr>
            <w:tcW w:w="1705" w:type="dxa"/>
            <w:tcBorders>
              <w:left w:val="single" w:sz="4" w:space="0" w:color="auto"/>
            </w:tcBorders>
            <w:vAlign w:val="center"/>
          </w:tcPr>
          <w:p w:rsidR="00A43FEF" w:rsidRDefault="00A43FEF">
            <w:pPr>
              <w:spacing w:line="360" w:lineRule="auto"/>
              <w:outlineLvl w:val="5"/>
              <w:rPr>
                <w:rFonts w:hAnsi="宋体" w:cs="宋体"/>
                <w:sz w:val="24"/>
              </w:rPr>
            </w:pPr>
          </w:p>
        </w:tc>
      </w:tr>
      <w:tr w:rsidR="00A43FEF">
        <w:trPr>
          <w:cantSplit/>
          <w:trHeight w:val="600"/>
          <w:jc w:val="center"/>
        </w:trPr>
        <w:tc>
          <w:tcPr>
            <w:tcW w:w="820" w:type="dxa"/>
            <w:vAlign w:val="center"/>
          </w:tcPr>
          <w:p w:rsidR="00A43FEF" w:rsidRDefault="00A43FEF">
            <w:pPr>
              <w:spacing w:line="360" w:lineRule="auto"/>
              <w:outlineLvl w:val="5"/>
              <w:rPr>
                <w:rFonts w:hAnsi="宋体" w:cs="宋体"/>
                <w:sz w:val="24"/>
              </w:rPr>
            </w:pPr>
          </w:p>
        </w:tc>
        <w:tc>
          <w:tcPr>
            <w:tcW w:w="2391" w:type="dxa"/>
            <w:vAlign w:val="center"/>
          </w:tcPr>
          <w:p w:rsidR="00A43FEF" w:rsidRDefault="00A43FEF">
            <w:pPr>
              <w:spacing w:line="360" w:lineRule="auto"/>
              <w:outlineLvl w:val="5"/>
              <w:rPr>
                <w:rFonts w:hAnsi="宋体" w:cs="宋体"/>
                <w:sz w:val="24"/>
              </w:rPr>
            </w:pPr>
          </w:p>
        </w:tc>
        <w:tc>
          <w:tcPr>
            <w:tcW w:w="2753" w:type="dxa"/>
            <w:vAlign w:val="center"/>
          </w:tcPr>
          <w:p w:rsidR="00A43FEF" w:rsidRDefault="00A43FEF">
            <w:pPr>
              <w:spacing w:line="360" w:lineRule="auto"/>
              <w:outlineLvl w:val="5"/>
              <w:rPr>
                <w:rFonts w:hAnsi="宋体" w:cs="宋体"/>
                <w:sz w:val="24"/>
              </w:rPr>
            </w:pPr>
          </w:p>
        </w:tc>
        <w:tc>
          <w:tcPr>
            <w:tcW w:w="1794" w:type="dxa"/>
            <w:vAlign w:val="center"/>
          </w:tcPr>
          <w:p w:rsidR="00A43FEF" w:rsidRDefault="00A43FEF">
            <w:pPr>
              <w:spacing w:line="360" w:lineRule="auto"/>
              <w:outlineLvl w:val="5"/>
              <w:rPr>
                <w:rFonts w:hAnsi="宋体" w:cs="宋体"/>
                <w:sz w:val="24"/>
              </w:rPr>
            </w:pPr>
          </w:p>
        </w:tc>
        <w:tc>
          <w:tcPr>
            <w:tcW w:w="1705" w:type="dxa"/>
            <w:tcBorders>
              <w:left w:val="single" w:sz="4" w:space="0" w:color="auto"/>
            </w:tcBorders>
            <w:vAlign w:val="center"/>
          </w:tcPr>
          <w:p w:rsidR="00A43FEF" w:rsidRDefault="00A43FEF">
            <w:pPr>
              <w:spacing w:line="360" w:lineRule="auto"/>
              <w:outlineLvl w:val="5"/>
              <w:rPr>
                <w:rFonts w:hAnsi="宋体" w:cs="宋体"/>
                <w:sz w:val="24"/>
              </w:rPr>
            </w:pPr>
          </w:p>
        </w:tc>
      </w:tr>
      <w:tr w:rsidR="00A43FEF">
        <w:trPr>
          <w:cantSplit/>
          <w:trHeight w:val="600"/>
          <w:jc w:val="center"/>
        </w:trPr>
        <w:tc>
          <w:tcPr>
            <w:tcW w:w="820" w:type="dxa"/>
            <w:vAlign w:val="center"/>
          </w:tcPr>
          <w:p w:rsidR="00A43FEF" w:rsidRDefault="00A43FEF">
            <w:pPr>
              <w:spacing w:line="360" w:lineRule="auto"/>
              <w:jc w:val="center"/>
              <w:outlineLvl w:val="5"/>
              <w:rPr>
                <w:rFonts w:hAnsi="宋体" w:cs="宋体"/>
                <w:sz w:val="24"/>
              </w:rPr>
            </w:pPr>
          </w:p>
        </w:tc>
        <w:tc>
          <w:tcPr>
            <w:tcW w:w="2391" w:type="dxa"/>
            <w:vAlign w:val="center"/>
          </w:tcPr>
          <w:p w:rsidR="00A43FEF" w:rsidRDefault="00A43FEF">
            <w:pPr>
              <w:spacing w:line="360" w:lineRule="auto"/>
              <w:jc w:val="center"/>
              <w:outlineLvl w:val="5"/>
              <w:rPr>
                <w:rFonts w:hAnsi="宋体" w:cs="宋体"/>
                <w:sz w:val="24"/>
              </w:rPr>
            </w:pPr>
          </w:p>
        </w:tc>
        <w:tc>
          <w:tcPr>
            <w:tcW w:w="2753" w:type="dxa"/>
            <w:vAlign w:val="center"/>
          </w:tcPr>
          <w:p w:rsidR="00A43FEF" w:rsidRDefault="00A43FEF">
            <w:pPr>
              <w:spacing w:line="360" w:lineRule="auto"/>
              <w:jc w:val="center"/>
              <w:outlineLvl w:val="5"/>
              <w:rPr>
                <w:rFonts w:hAnsi="宋体" w:cs="宋体"/>
                <w:sz w:val="24"/>
              </w:rPr>
            </w:pPr>
          </w:p>
        </w:tc>
        <w:tc>
          <w:tcPr>
            <w:tcW w:w="1794" w:type="dxa"/>
            <w:vAlign w:val="center"/>
          </w:tcPr>
          <w:p w:rsidR="00A43FEF" w:rsidRDefault="00A43FEF">
            <w:pPr>
              <w:spacing w:line="360" w:lineRule="auto"/>
              <w:jc w:val="center"/>
              <w:outlineLvl w:val="5"/>
              <w:rPr>
                <w:rFonts w:hAnsi="宋体" w:cs="宋体"/>
                <w:sz w:val="24"/>
              </w:rPr>
            </w:pPr>
          </w:p>
        </w:tc>
        <w:tc>
          <w:tcPr>
            <w:tcW w:w="1705" w:type="dxa"/>
            <w:tcBorders>
              <w:left w:val="single" w:sz="4" w:space="0" w:color="auto"/>
            </w:tcBorders>
            <w:vAlign w:val="center"/>
          </w:tcPr>
          <w:p w:rsidR="00A43FEF" w:rsidRDefault="00A43FEF">
            <w:pPr>
              <w:spacing w:line="360" w:lineRule="auto"/>
              <w:jc w:val="center"/>
              <w:outlineLvl w:val="5"/>
              <w:rPr>
                <w:rFonts w:hAnsi="宋体" w:cs="宋体"/>
                <w:sz w:val="24"/>
              </w:rPr>
            </w:pPr>
          </w:p>
        </w:tc>
      </w:tr>
      <w:tr w:rsidR="00A43FEF">
        <w:trPr>
          <w:cantSplit/>
          <w:trHeight w:val="600"/>
          <w:jc w:val="center"/>
        </w:trPr>
        <w:tc>
          <w:tcPr>
            <w:tcW w:w="820" w:type="dxa"/>
            <w:vAlign w:val="center"/>
          </w:tcPr>
          <w:p w:rsidR="00A43FEF" w:rsidRDefault="00A43FEF">
            <w:pPr>
              <w:spacing w:line="360" w:lineRule="auto"/>
              <w:jc w:val="center"/>
              <w:outlineLvl w:val="5"/>
              <w:rPr>
                <w:rFonts w:hAnsi="宋体" w:cs="宋体"/>
                <w:sz w:val="24"/>
              </w:rPr>
            </w:pPr>
          </w:p>
        </w:tc>
        <w:tc>
          <w:tcPr>
            <w:tcW w:w="2391" w:type="dxa"/>
            <w:vAlign w:val="center"/>
          </w:tcPr>
          <w:p w:rsidR="00A43FEF" w:rsidRDefault="00A43FEF">
            <w:pPr>
              <w:spacing w:line="360" w:lineRule="auto"/>
              <w:jc w:val="center"/>
              <w:outlineLvl w:val="5"/>
              <w:rPr>
                <w:rFonts w:hAnsi="宋体" w:cs="宋体"/>
                <w:sz w:val="24"/>
              </w:rPr>
            </w:pPr>
          </w:p>
        </w:tc>
        <w:tc>
          <w:tcPr>
            <w:tcW w:w="2753" w:type="dxa"/>
            <w:vAlign w:val="center"/>
          </w:tcPr>
          <w:p w:rsidR="00A43FEF" w:rsidRDefault="00A43FEF">
            <w:pPr>
              <w:spacing w:line="360" w:lineRule="auto"/>
              <w:jc w:val="center"/>
              <w:outlineLvl w:val="5"/>
              <w:rPr>
                <w:rFonts w:hAnsi="宋体" w:cs="宋体"/>
                <w:sz w:val="24"/>
              </w:rPr>
            </w:pPr>
          </w:p>
        </w:tc>
        <w:tc>
          <w:tcPr>
            <w:tcW w:w="1794" w:type="dxa"/>
            <w:vAlign w:val="center"/>
          </w:tcPr>
          <w:p w:rsidR="00A43FEF" w:rsidRDefault="00A43FEF">
            <w:pPr>
              <w:spacing w:line="360" w:lineRule="auto"/>
              <w:jc w:val="center"/>
              <w:outlineLvl w:val="5"/>
              <w:rPr>
                <w:rFonts w:hAnsi="宋体" w:cs="宋体"/>
                <w:sz w:val="24"/>
              </w:rPr>
            </w:pPr>
          </w:p>
        </w:tc>
        <w:tc>
          <w:tcPr>
            <w:tcW w:w="1705" w:type="dxa"/>
            <w:tcBorders>
              <w:left w:val="single" w:sz="4" w:space="0" w:color="auto"/>
            </w:tcBorders>
            <w:vAlign w:val="center"/>
          </w:tcPr>
          <w:p w:rsidR="00A43FEF" w:rsidRDefault="00A43FEF">
            <w:pPr>
              <w:spacing w:line="360" w:lineRule="auto"/>
              <w:jc w:val="center"/>
              <w:outlineLvl w:val="5"/>
              <w:rPr>
                <w:rFonts w:hAnsi="宋体" w:cs="宋体"/>
                <w:sz w:val="24"/>
              </w:rPr>
            </w:pPr>
          </w:p>
        </w:tc>
      </w:tr>
      <w:tr w:rsidR="00A43FEF">
        <w:trPr>
          <w:cantSplit/>
          <w:trHeight w:val="510"/>
          <w:jc w:val="center"/>
        </w:trPr>
        <w:tc>
          <w:tcPr>
            <w:tcW w:w="820" w:type="dxa"/>
            <w:tcBorders>
              <w:bottom w:val="single" w:sz="4" w:space="0" w:color="auto"/>
            </w:tcBorders>
            <w:vAlign w:val="center"/>
          </w:tcPr>
          <w:p w:rsidR="00A43FEF" w:rsidRDefault="00A43FEF">
            <w:pPr>
              <w:spacing w:line="360" w:lineRule="auto"/>
              <w:jc w:val="center"/>
              <w:outlineLvl w:val="5"/>
              <w:rPr>
                <w:rFonts w:hAnsi="宋体" w:cs="宋体"/>
                <w:sz w:val="24"/>
              </w:rPr>
            </w:pPr>
          </w:p>
        </w:tc>
        <w:tc>
          <w:tcPr>
            <w:tcW w:w="2391" w:type="dxa"/>
            <w:tcBorders>
              <w:bottom w:val="single" w:sz="4" w:space="0" w:color="auto"/>
            </w:tcBorders>
            <w:vAlign w:val="center"/>
          </w:tcPr>
          <w:p w:rsidR="00A43FEF" w:rsidRDefault="00A43FEF">
            <w:pPr>
              <w:spacing w:line="360" w:lineRule="auto"/>
              <w:jc w:val="center"/>
              <w:outlineLvl w:val="5"/>
              <w:rPr>
                <w:rFonts w:hAnsi="宋体" w:cs="宋体"/>
                <w:sz w:val="24"/>
              </w:rPr>
            </w:pPr>
          </w:p>
        </w:tc>
        <w:tc>
          <w:tcPr>
            <w:tcW w:w="2753" w:type="dxa"/>
            <w:tcBorders>
              <w:bottom w:val="single" w:sz="4" w:space="0" w:color="auto"/>
            </w:tcBorders>
            <w:vAlign w:val="center"/>
          </w:tcPr>
          <w:p w:rsidR="00A43FEF" w:rsidRDefault="00A43FEF">
            <w:pPr>
              <w:spacing w:line="360" w:lineRule="auto"/>
              <w:jc w:val="center"/>
              <w:outlineLvl w:val="5"/>
              <w:rPr>
                <w:rFonts w:hAnsi="宋体" w:cs="宋体"/>
                <w:sz w:val="24"/>
              </w:rPr>
            </w:pPr>
          </w:p>
        </w:tc>
        <w:tc>
          <w:tcPr>
            <w:tcW w:w="1794" w:type="dxa"/>
            <w:tcBorders>
              <w:bottom w:val="single" w:sz="4" w:space="0" w:color="auto"/>
            </w:tcBorders>
            <w:vAlign w:val="center"/>
          </w:tcPr>
          <w:p w:rsidR="00A43FEF" w:rsidRDefault="00A43FEF">
            <w:pPr>
              <w:spacing w:line="360" w:lineRule="auto"/>
              <w:jc w:val="center"/>
              <w:outlineLvl w:val="5"/>
              <w:rPr>
                <w:rFonts w:hAnsi="宋体" w:cs="宋体"/>
                <w:sz w:val="24"/>
              </w:rPr>
            </w:pPr>
          </w:p>
        </w:tc>
        <w:tc>
          <w:tcPr>
            <w:tcW w:w="1705" w:type="dxa"/>
            <w:tcBorders>
              <w:left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r>
      <w:tr w:rsidR="00A43FEF">
        <w:trPr>
          <w:cantSplit/>
          <w:trHeight w:val="615"/>
          <w:jc w:val="center"/>
        </w:trPr>
        <w:tc>
          <w:tcPr>
            <w:tcW w:w="820"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2391"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2753"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1794"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1705" w:type="dxa"/>
            <w:tcBorders>
              <w:top w:val="single" w:sz="4" w:space="0" w:color="auto"/>
              <w:left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r>
      <w:tr w:rsidR="00A43FEF">
        <w:trPr>
          <w:cantSplit/>
          <w:trHeight w:val="615"/>
          <w:jc w:val="center"/>
        </w:trPr>
        <w:tc>
          <w:tcPr>
            <w:tcW w:w="820"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2391"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2753"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1794"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1705" w:type="dxa"/>
            <w:tcBorders>
              <w:top w:val="single" w:sz="4" w:space="0" w:color="auto"/>
              <w:left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r>
      <w:tr w:rsidR="00A43FEF">
        <w:trPr>
          <w:cantSplit/>
          <w:trHeight w:val="615"/>
          <w:jc w:val="center"/>
        </w:trPr>
        <w:tc>
          <w:tcPr>
            <w:tcW w:w="820"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2391"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2753"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1794"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1705" w:type="dxa"/>
            <w:tcBorders>
              <w:top w:val="single" w:sz="4" w:space="0" w:color="auto"/>
              <w:left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r>
      <w:tr w:rsidR="00A43FEF">
        <w:trPr>
          <w:cantSplit/>
          <w:trHeight w:val="615"/>
          <w:jc w:val="center"/>
        </w:trPr>
        <w:tc>
          <w:tcPr>
            <w:tcW w:w="820"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2391"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2753"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1794" w:type="dxa"/>
            <w:tcBorders>
              <w:top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c>
          <w:tcPr>
            <w:tcW w:w="1705" w:type="dxa"/>
            <w:tcBorders>
              <w:top w:val="single" w:sz="4" w:space="0" w:color="auto"/>
              <w:left w:val="single" w:sz="4" w:space="0" w:color="auto"/>
              <w:bottom w:val="single" w:sz="4" w:space="0" w:color="auto"/>
            </w:tcBorders>
            <w:vAlign w:val="center"/>
          </w:tcPr>
          <w:p w:rsidR="00A43FEF" w:rsidRDefault="00A43FEF">
            <w:pPr>
              <w:spacing w:line="360" w:lineRule="auto"/>
              <w:jc w:val="center"/>
              <w:outlineLvl w:val="5"/>
              <w:rPr>
                <w:rFonts w:hAnsi="宋体" w:cs="宋体"/>
                <w:sz w:val="24"/>
              </w:rPr>
            </w:pPr>
          </w:p>
        </w:tc>
      </w:tr>
    </w:tbl>
    <w:p w:rsidR="00A43FEF" w:rsidRDefault="00AC5FAC">
      <w:pPr>
        <w:tabs>
          <w:tab w:val="left" w:pos="555"/>
          <w:tab w:val="left" w:pos="2214"/>
          <w:tab w:val="left" w:pos="3774"/>
          <w:tab w:val="left" w:pos="4854"/>
          <w:tab w:val="left" w:pos="5934"/>
          <w:tab w:val="left" w:pos="7014"/>
          <w:tab w:val="left" w:pos="8214"/>
          <w:tab w:val="left" w:pos="10134"/>
          <w:tab w:val="left" w:pos="11124"/>
        </w:tabs>
        <w:spacing w:line="360" w:lineRule="auto"/>
        <w:outlineLvl w:val="5"/>
        <w:rPr>
          <w:rFonts w:hAnsi="宋体" w:cs="宋体"/>
          <w:sz w:val="24"/>
        </w:rPr>
      </w:pPr>
      <w:r>
        <w:rPr>
          <w:rFonts w:hAnsi="宋体" w:cs="宋体" w:hint="eastAsia"/>
          <w:sz w:val="24"/>
        </w:rPr>
        <w:t>注：以上业绩需提供有关书面证明材料，否则将不予认定。</w:t>
      </w:r>
    </w:p>
    <w:p w:rsidR="00A43FEF" w:rsidRDefault="00A43FEF">
      <w:pPr>
        <w:spacing w:line="360" w:lineRule="auto"/>
        <w:jc w:val="center"/>
        <w:outlineLvl w:val="5"/>
        <w:rPr>
          <w:rFonts w:hAnsi="宋体" w:cs="宋体"/>
          <w:sz w:val="24"/>
        </w:rPr>
      </w:pPr>
    </w:p>
    <w:p w:rsidR="00A43FEF" w:rsidRDefault="00A43FEF">
      <w:pPr>
        <w:spacing w:line="360" w:lineRule="auto"/>
        <w:jc w:val="center"/>
        <w:outlineLvl w:val="5"/>
        <w:rPr>
          <w:rFonts w:hAnsi="宋体" w:cs="宋体"/>
        </w:rPr>
      </w:pPr>
    </w:p>
    <w:p w:rsidR="00A43FEF" w:rsidRDefault="00AC5FAC">
      <w:pPr>
        <w:adjustRightInd w:val="0"/>
        <w:spacing w:line="360" w:lineRule="auto"/>
        <w:jc w:val="left"/>
        <w:outlineLvl w:val="5"/>
        <w:rPr>
          <w:rFonts w:hAnsi="宋体" w:cs="宋体"/>
          <w:sz w:val="24"/>
        </w:rPr>
      </w:pPr>
      <w:r>
        <w:rPr>
          <w:rFonts w:hAnsi="宋体" w:cs="宋体" w:hint="eastAsia"/>
          <w:sz w:val="24"/>
        </w:rPr>
        <w:t>投标人名称：         （盖单位公章）</w:t>
      </w:r>
    </w:p>
    <w:p w:rsidR="00A43FEF" w:rsidRDefault="00AC5FAC">
      <w:pPr>
        <w:adjustRightInd w:val="0"/>
        <w:spacing w:line="360" w:lineRule="auto"/>
        <w:jc w:val="left"/>
        <w:outlineLvl w:val="5"/>
        <w:rPr>
          <w:rFonts w:hAnsi="宋体" w:cs="宋体"/>
          <w:sz w:val="24"/>
        </w:rPr>
      </w:pPr>
      <w:r>
        <w:rPr>
          <w:rFonts w:hAnsi="宋体" w:cs="宋体" w:hint="eastAsia"/>
          <w:sz w:val="24"/>
        </w:rPr>
        <w:t>法定代表人或授权代表（签字）：</w:t>
      </w:r>
    </w:p>
    <w:p w:rsidR="00A43FEF" w:rsidRDefault="00AC5FAC">
      <w:pPr>
        <w:spacing w:line="360" w:lineRule="auto"/>
        <w:outlineLvl w:val="5"/>
        <w:rPr>
          <w:rFonts w:hAnsi="宋体" w:cs="宋体"/>
          <w:sz w:val="24"/>
        </w:rPr>
      </w:pPr>
      <w:r>
        <w:rPr>
          <w:rFonts w:hAnsi="宋体" w:cs="宋体" w:hint="eastAsia"/>
          <w:sz w:val="24"/>
        </w:rPr>
        <w:t>日期:</w:t>
      </w:r>
      <w:bookmarkStart w:id="109" w:name="_Toc217446090"/>
    </w:p>
    <w:p w:rsidR="00A43FEF" w:rsidRDefault="00A43FEF">
      <w:pPr>
        <w:spacing w:line="360" w:lineRule="auto"/>
        <w:outlineLvl w:val="5"/>
        <w:rPr>
          <w:rFonts w:hAnsi="宋体" w:cs="宋体"/>
          <w:sz w:val="24"/>
        </w:rPr>
      </w:pPr>
    </w:p>
    <w:p w:rsidR="00A43FEF" w:rsidRDefault="00AC5FAC">
      <w:pPr>
        <w:pStyle w:val="4"/>
        <w:spacing w:line="360" w:lineRule="auto"/>
      </w:pPr>
      <w:bookmarkStart w:id="110" w:name="_Toc217446091"/>
      <w:bookmarkStart w:id="111" w:name="_Toc217446092"/>
      <w:bookmarkEnd w:id="109"/>
      <w:r>
        <w:rPr>
          <w:rFonts w:hint="eastAsia"/>
        </w:rPr>
        <w:lastRenderedPageBreak/>
        <w:t>十一、投标人本项目管理、技术、服务人员情况表</w:t>
      </w:r>
      <w:bookmarkEnd w:id="110"/>
    </w:p>
    <w:p w:rsidR="00A43FEF" w:rsidRDefault="00A43FEF">
      <w:pPr>
        <w:spacing w:line="360" w:lineRule="auto"/>
        <w:ind w:firstLineChars="147" w:firstLine="413"/>
        <w:jc w:val="center"/>
        <w:outlineLvl w:val="5"/>
        <w:rPr>
          <w:rFonts w:hAnsi="宋体" w:cs="宋体"/>
          <w:b/>
          <w:bCs/>
          <w:sz w:val="28"/>
          <w:szCs w:val="28"/>
        </w:rPr>
      </w:pPr>
    </w:p>
    <w:p w:rsidR="00A43FEF" w:rsidRDefault="00AC5FAC">
      <w:pPr>
        <w:spacing w:line="360" w:lineRule="auto"/>
        <w:rPr>
          <w:rFonts w:hAnsi="宋体"/>
          <w:b/>
          <w:sz w:val="24"/>
          <w:u w:val="single"/>
        </w:rPr>
      </w:pPr>
      <w:r>
        <w:rPr>
          <w:rFonts w:hAnsi="宋体" w:hint="eastAsia"/>
          <w:b/>
          <w:sz w:val="24"/>
        </w:rPr>
        <w:t>项目名称：</w:t>
      </w:r>
      <w:r>
        <w:rPr>
          <w:rFonts w:hAnsi="宋体" w:hint="eastAsia"/>
          <w:b/>
          <w:sz w:val="24"/>
          <w:u w:val="single"/>
        </w:rPr>
        <w:t xml:space="preserve">                </w:t>
      </w:r>
      <w:r>
        <w:rPr>
          <w:rFonts w:hAnsi="宋体" w:hint="eastAsia"/>
          <w:b/>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7"/>
        <w:gridCol w:w="1045"/>
        <w:gridCol w:w="1045"/>
        <w:gridCol w:w="1045"/>
        <w:gridCol w:w="1045"/>
        <w:gridCol w:w="1371"/>
        <w:gridCol w:w="955"/>
        <w:gridCol w:w="1092"/>
        <w:gridCol w:w="951"/>
      </w:tblGrid>
      <w:tr w:rsidR="00A43FEF">
        <w:trPr>
          <w:cantSplit/>
          <w:trHeight w:val="722"/>
          <w:jc w:val="center"/>
        </w:trPr>
        <w:tc>
          <w:tcPr>
            <w:tcW w:w="1217" w:type="dxa"/>
            <w:vMerge w:val="restart"/>
            <w:vAlign w:val="center"/>
          </w:tcPr>
          <w:p w:rsidR="00A43FEF" w:rsidRDefault="00AC5FAC">
            <w:pPr>
              <w:spacing w:line="360" w:lineRule="auto"/>
              <w:jc w:val="center"/>
              <w:outlineLvl w:val="5"/>
              <w:rPr>
                <w:rFonts w:hAnsi="宋体" w:cs="宋体"/>
                <w:sz w:val="24"/>
                <w:szCs w:val="24"/>
              </w:rPr>
            </w:pPr>
            <w:r>
              <w:rPr>
                <w:rFonts w:hAnsi="宋体" w:cs="宋体" w:hint="eastAsia"/>
                <w:sz w:val="24"/>
                <w:szCs w:val="24"/>
              </w:rPr>
              <w:t>类别</w:t>
            </w:r>
          </w:p>
        </w:tc>
        <w:tc>
          <w:tcPr>
            <w:tcW w:w="1045" w:type="dxa"/>
            <w:vMerge w:val="restart"/>
            <w:vAlign w:val="center"/>
          </w:tcPr>
          <w:p w:rsidR="00A43FEF" w:rsidRDefault="00AC5FAC">
            <w:pPr>
              <w:spacing w:line="360" w:lineRule="auto"/>
              <w:jc w:val="center"/>
              <w:outlineLvl w:val="5"/>
              <w:rPr>
                <w:rFonts w:hAnsi="宋体" w:cs="宋体"/>
                <w:sz w:val="24"/>
                <w:szCs w:val="24"/>
              </w:rPr>
            </w:pPr>
            <w:r>
              <w:rPr>
                <w:rFonts w:hAnsi="宋体" w:cs="宋体" w:hint="eastAsia"/>
                <w:sz w:val="24"/>
                <w:szCs w:val="24"/>
              </w:rPr>
              <w:t>职务</w:t>
            </w:r>
          </w:p>
        </w:tc>
        <w:tc>
          <w:tcPr>
            <w:tcW w:w="1045" w:type="dxa"/>
            <w:vMerge w:val="restart"/>
            <w:vAlign w:val="center"/>
          </w:tcPr>
          <w:p w:rsidR="00A43FEF" w:rsidRDefault="00AC5FAC">
            <w:pPr>
              <w:spacing w:line="360" w:lineRule="auto"/>
              <w:jc w:val="center"/>
              <w:outlineLvl w:val="5"/>
              <w:rPr>
                <w:rFonts w:hAnsi="宋体" w:cs="宋体"/>
                <w:sz w:val="24"/>
                <w:szCs w:val="24"/>
              </w:rPr>
            </w:pPr>
            <w:r>
              <w:rPr>
                <w:rFonts w:hAnsi="宋体" w:cs="宋体" w:hint="eastAsia"/>
                <w:sz w:val="24"/>
                <w:szCs w:val="24"/>
              </w:rPr>
              <w:t>姓名</w:t>
            </w:r>
          </w:p>
        </w:tc>
        <w:tc>
          <w:tcPr>
            <w:tcW w:w="1045" w:type="dxa"/>
            <w:vMerge w:val="restart"/>
            <w:vAlign w:val="center"/>
          </w:tcPr>
          <w:p w:rsidR="00A43FEF" w:rsidRDefault="00AC5FAC">
            <w:pPr>
              <w:spacing w:line="360" w:lineRule="auto"/>
              <w:jc w:val="center"/>
              <w:outlineLvl w:val="5"/>
              <w:rPr>
                <w:rFonts w:hAnsi="宋体" w:cs="宋体"/>
                <w:sz w:val="24"/>
                <w:szCs w:val="24"/>
              </w:rPr>
            </w:pPr>
            <w:r>
              <w:rPr>
                <w:rFonts w:hAnsi="宋体" w:cs="宋体" w:hint="eastAsia"/>
                <w:sz w:val="24"/>
                <w:szCs w:val="24"/>
              </w:rPr>
              <w:t>职称</w:t>
            </w:r>
          </w:p>
        </w:tc>
        <w:tc>
          <w:tcPr>
            <w:tcW w:w="1045" w:type="dxa"/>
            <w:vMerge w:val="restart"/>
            <w:vAlign w:val="center"/>
          </w:tcPr>
          <w:p w:rsidR="00A43FEF" w:rsidRDefault="00AC5FAC">
            <w:pPr>
              <w:spacing w:line="360" w:lineRule="auto"/>
              <w:jc w:val="center"/>
              <w:outlineLvl w:val="5"/>
              <w:rPr>
                <w:rFonts w:hAnsi="宋体" w:cs="宋体"/>
                <w:sz w:val="24"/>
                <w:szCs w:val="24"/>
              </w:rPr>
            </w:pPr>
            <w:r>
              <w:rPr>
                <w:rFonts w:hAnsi="宋体" w:cs="宋体" w:hint="eastAsia"/>
                <w:sz w:val="24"/>
                <w:szCs w:val="24"/>
              </w:rPr>
              <w:t>常住地</w:t>
            </w:r>
          </w:p>
        </w:tc>
        <w:tc>
          <w:tcPr>
            <w:tcW w:w="4369" w:type="dxa"/>
            <w:gridSpan w:val="4"/>
            <w:vAlign w:val="center"/>
          </w:tcPr>
          <w:p w:rsidR="00A43FEF" w:rsidRDefault="00AC5FAC">
            <w:pPr>
              <w:spacing w:line="360" w:lineRule="auto"/>
              <w:jc w:val="center"/>
              <w:outlineLvl w:val="5"/>
              <w:rPr>
                <w:rFonts w:hAnsi="宋体" w:cs="宋体"/>
                <w:sz w:val="24"/>
                <w:szCs w:val="24"/>
              </w:rPr>
            </w:pPr>
            <w:r>
              <w:rPr>
                <w:rFonts w:hAnsi="宋体" w:cs="宋体" w:hint="eastAsia"/>
                <w:sz w:val="24"/>
                <w:szCs w:val="24"/>
              </w:rPr>
              <w:t>资格证明（附复印件）</w:t>
            </w:r>
          </w:p>
        </w:tc>
      </w:tr>
      <w:tr w:rsidR="00A43FEF">
        <w:trPr>
          <w:cantSplit/>
          <w:trHeight w:val="722"/>
          <w:jc w:val="center"/>
        </w:trPr>
        <w:tc>
          <w:tcPr>
            <w:tcW w:w="1217" w:type="dxa"/>
            <w:vMerge/>
            <w:vAlign w:val="center"/>
          </w:tcPr>
          <w:p w:rsidR="00A43FEF" w:rsidRDefault="00A43FEF">
            <w:pPr>
              <w:spacing w:line="360" w:lineRule="auto"/>
              <w:jc w:val="center"/>
              <w:outlineLvl w:val="5"/>
              <w:rPr>
                <w:rFonts w:hAnsi="宋体" w:cs="宋体"/>
                <w:sz w:val="24"/>
                <w:szCs w:val="24"/>
              </w:rPr>
            </w:pPr>
          </w:p>
        </w:tc>
        <w:tc>
          <w:tcPr>
            <w:tcW w:w="1045" w:type="dxa"/>
            <w:vMerge/>
            <w:vAlign w:val="center"/>
          </w:tcPr>
          <w:p w:rsidR="00A43FEF" w:rsidRDefault="00A43FEF">
            <w:pPr>
              <w:spacing w:line="360" w:lineRule="auto"/>
              <w:jc w:val="center"/>
              <w:outlineLvl w:val="5"/>
              <w:rPr>
                <w:rFonts w:hAnsi="宋体" w:cs="宋体"/>
                <w:sz w:val="24"/>
                <w:szCs w:val="24"/>
              </w:rPr>
            </w:pPr>
          </w:p>
        </w:tc>
        <w:tc>
          <w:tcPr>
            <w:tcW w:w="1045" w:type="dxa"/>
            <w:vMerge/>
            <w:vAlign w:val="center"/>
          </w:tcPr>
          <w:p w:rsidR="00A43FEF" w:rsidRDefault="00A43FEF">
            <w:pPr>
              <w:spacing w:line="360" w:lineRule="auto"/>
              <w:jc w:val="center"/>
              <w:outlineLvl w:val="5"/>
              <w:rPr>
                <w:rFonts w:hAnsi="宋体" w:cs="宋体"/>
                <w:sz w:val="24"/>
                <w:szCs w:val="24"/>
              </w:rPr>
            </w:pPr>
          </w:p>
        </w:tc>
        <w:tc>
          <w:tcPr>
            <w:tcW w:w="1045" w:type="dxa"/>
            <w:vMerge/>
            <w:vAlign w:val="center"/>
          </w:tcPr>
          <w:p w:rsidR="00A43FEF" w:rsidRDefault="00A43FEF">
            <w:pPr>
              <w:spacing w:line="360" w:lineRule="auto"/>
              <w:jc w:val="center"/>
              <w:outlineLvl w:val="5"/>
              <w:rPr>
                <w:rFonts w:hAnsi="宋体" w:cs="宋体"/>
                <w:sz w:val="24"/>
                <w:szCs w:val="24"/>
              </w:rPr>
            </w:pPr>
          </w:p>
        </w:tc>
        <w:tc>
          <w:tcPr>
            <w:tcW w:w="1045" w:type="dxa"/>
            <w:vMerge/>
            <w:vAlign w:val="center"/>
          </w:tcPr>
          <w:p w:rsidR="00A43FEF" w:rsidRDefault="00A43FEF">
            <w:pPr>
              <w:spacing w:line="360" w:lineRule="auto"/>
              <w:jc w:val="center"/>
              <w:outlineLvl w:val="5"/>
              <w:rPr>
                <w:rFonts w:hAnsi="宋体" w:cs="宋体"/>
                <w:sz w:val="24"/>
                <w:szCs w:val="24"/>
              </w:rPr>
            </w:pPr>
          </w:p>
        </w:tc>
        <w:tc>
          <w:tcPr>
            <w:tcW w:w="1371" w:type="dxa"/>
            <w:vAlign w:val="center"/>
          </w:tcPr>
          <w:p w:rsidR="00A43FEF" w:rsidRDefault="00AC5FAC">
            <w:pPr>
              <w:spacing w:line="360" w:lineRule="auto"/>
              <w:jc w:val="center"/>
              <w:outlineLvl w:val="5"/>
              <w:rPr>
                <w:rFonts w:hAnsi="宋体" w:cs="宋体"/>
                <w:sz w:val="24"/>
                <w:szCs w:val="24"/>
              </w:rPr>
            </w:pPr>
            <w:r>
              <w:rPr>
                <w:rFonts w:hAnsi="宋体" w:cs="宋体" w:hint="eastAsia"/>
                <w:sz w:val="24"/>
                <w:szCs w:val="24"/>
              </w:rPr>
              <w:t>证书名称</w:t>
            </w:r>
          </w:p>
        </w:tc>
        <w:tc>
          <w:tcPr>
            <w:tcW w:w="955" w:type="dxa"/>
            <w:vAlign w:val="center"/>
          </w:tcPr>
          <w:p w:rsidR="00A43FEF" w:rsidRDefault="00AC5FAC">
            <w:pPr>
              <w:spacing w:line="360" w:lineRule="auto"/>
              <w:jc w:val="center"/>
              <w:outlineLvl w:val="5"/>
              <w:rPr>
                <w:rFonts w:hAnsi="宋体" w:cs="宋体"/>
                <w:sz w:val="24"/>
                <w:szCs w:val="24"/>
              </w:rPr>
            </w:pPr>
            <w:r>
              <w:rPr>
                <w:rFonts w:hAnsi="宋体" w:cs="宋体" w:hint="eastAsia"/>
                <w:sz w:val="24"/>
                <w:szCs w:val="24"/>
              </w:rPr>
              <w:t>级别</w:t>
            </w:r>
          </w:p>
        </w:tc>
        <w:tc>
          <w:tcPr>
            <w:tcW w:w="1092" w:type="dxa"/>
            <w:vAlign w:val="center"/>
          </w:tcPr>
          <w:p w:rsidR="00A43FEF" w:rsidRDefault="00AC5FAC">
            <w:pPr>
              <w:spacing w:line="360" w:lineRule="auto"/>
              <w:jc w:val="center"/>
              <w:outlineLvl w:val="5"/>
              <w:rPr>
                <w:rFonts w:hAnsi="宋体" w:cs="宋体"/>
                <w:sz w:val="24"/>
                <w:szCs w:val="24"/>
              </w:rPr>
            </w:pPr>
            <w:r>
              <w:rPr>
                <w:rFonts w:hAnsi="宋体" w:cs="宋体" w:hint="eastAsia"/>
                <w:sz w:val="24"/>
                <w:szCs w:val="24"/>
              </w:rPr>
              <w:t>证号</w:t>
            </w:r>
          </w:p>
        </w:tc>
        <w:tc>
          <w:tcPr>
            <w:tcW w:w="951" w:type="dxa"/>
            <w:vAlign w:val="center"/>
          </w:tcPr>
          <w:p w:rsidR="00A43FEF" w:rsidRDefault="00AC5FAC">
            <w:pPr>
              <w:spacing w:line="360" w:lineRule="auto"/>
              <w:jc w:val="center"/>
              <w:outlineLvl w:val="5"/>
              <w:rPr>
                <w:rFonts w:hAnsi="宋体" w:cs="宋体"/>
                <w:sz w:val="24"/>
                <w:szCs w:val="24"/>
              </w:rPr>
            </w:pPr>
            <w:r>
              <w:rPr>
                <w:rFonts w:hAnsi="宋体" w:cs="宋体" w:hint="eastAsia"/>
                <w:sz w:val="24"/>
                <w:szCs w:val="24"/>
              </w:rPr>
              <w:t>专业</w:t>
            </w:r>
          </w:p>
        </w:tc>
      </w:tr>
      <w:tr w:rsidR="00A43FEF">
        <w:trPr>
          <w:cantSplit/>
          <w:trHeight w:val="724"/>
          <w:jc w:val="center"/>
        </w:trPr>
        <w:tc>
          <w:tcPr>
            <w:tcW w:w="1217" w:type="dxa"/>
            <w:vMerge w:val="restart"/>
            <w:vAlign w:val="center"/>
          </w:tcPr>
          <w:p w:rsidR="00A43FEF" w:rsidRDefault="00AC5FAC">
            <w:pPr>
              <w:spacing w:line="360" w:lineRule="auto"/>
              <w:jc w:val="center"/>
              <w:outlineLvl w:val="5"/>
              <w:rPr>
                <w:rFonts w:hAnsi="宋体" w:cs="宋体"/>
                <w:sz w:val="24"/>
                <w:szCs w:val="24"/>
              </w:rPr>
            </w:pPr>
            <w:r>
              <w:rPr>
                <w:rFonts w:hAnsi="宋体" w:cs="宋体" w:hint="eastAsia"/>
                <w:sz w:val="24"/>
                <w:szCs w:val="24"/>
              </w:rPr>
              <w:t>管</w:t>
            </w:r>
          </w:p>
          <w:p w:rsidR="00A43FEF" w:rsidRDefault="00AC5FAC">
            <w:pPr>
              <w:spacing w:line="360" w:lineRule="auto"/>
              <w:jc w:val="center"/>
              <w:outlineLvl w:val="5"/>
              <w:rPr>
                <w:rFonts w:hAnsi="宋体" w:cs="宋体"/>
                <w:sz w:val="24"/>
                <w:szCs w:val="24"/>
              </w:rPr>
            </w:pPr>
            <w:r>
              <w:rPr>
                <w:rFonts w:hAnsi="宋体" w:cs="宋体" w:hint="eastAsia"/>
                <w:sz w:val="24"/>
                <w:szCs w:val="24"/>
              </w:rPr>
              <w:t>理</w:t>
            </w:r>
          </w:p>
          <w:p w:rsidR="00A43FEF" w:rsidRDefault="00AC5FAC">
            <w:pPr>
              <w:spacing w:line="360" w:lineRule="auto"/>
              <w:jc w:val="center"/>
              <w:outlineLvl w:val="5"/>
              <w:rPr>
                <w:rFonts w:hAnsi="宋体" w:cs="宋体"/>
                <w:sz w:val="24"/>
                <w:szCs w:val="24"/>
              </w:rPr>
            </w:pPr>
            <w:r>
              <w:rPr>
                <w:rFonts w:hAnsi="宋体" w:cs="宋体" w:hint="eastAsia"/>
                <w:sz w:val="24"/>
                <w:szCs w:val="24"/>
              </w:rPr>
              <w:t>人</w:t>
            </w:r>
          </w:p>
          <w:p w:rsidR="00A43FEF" w:rsidRDefault="00AC5FAC">
            <w:pPr>
              <w:spacing w:line="360" w:lineRule="auto"/>
              <w:jc w:val="center"/>
              <w:outlineLvl w:val="5"/>
              <w:rPr>
                <w:rFonts w:hAnsi="宋体" w:cs="宋体"/>
                <w:sz w:val="24"/>
                <w:szCs w:val="24"/>
              </w:rPr>
            </w:pPr>
            <w:r>
              <w:rPr>
                <w:rFonts w:hAnsi="宋体" w:cs="宋体" w:hint="eastAsia"/>
                <w:sz w:val="24"/>
                <w:szCs w:val="24"/>
              </w:rPr>
              <w:t>员</w:t>
            </w: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371" w:type="dxa"/>
          </w:tcPr>
          <w:p w:rsidR="00A43FEF" w:rsidRDefault="00A43FEF">
            <w:pPr>
              <w:spacing w:line="360" w:lineRule="auto"/>
              <w:jc w:val="center"/>
              <w:outlineLvl w:val="5"/>
              <w:rPr>
                <w:rFonts w:hAnsi="宋体" w:cs="宋体"/>
                <w:sz w:val="24"/>
                <w:szCs w:val="24"/>
              </w:rPr>
            </w:pPr>
          </w:p>
        </w:tc>
        <w:tc>
          <w:tcPr>
            <w:tcW w:w="955" w:type="dxa"/>
          </w:tcPr>
          <w:p w:rsidR="00A43FEF" w:rsidRDefault="00A43FEF">
            <w:pPr>
              <w:spacing w:line="360" w:lineRule="auto"/>
              <w:jc w:val="center"/>
              <w:outlineLvl w:val="5"/>
              <w:rPr>
                <w:rFonts w:hAnsi="宋体" w:cs="宋体"/>
                <w:sz w:val="24"/>
                <w:szCs w:val="24"/>
              </w:rPr>
            </w:pPr>
          </w:p>
        </w:tc>
        <w:tc>
          <w:tcPr>
            <w:tcW w:w="1092" w:type="dxa"/>
          </w:tcPr>
          <w:p w:rsidR="00A43FEF" w:rsidRDefault="00A43FEF">
            <w:pPr>
              <w:spacing w:line="360" w:lineRule="auto"/>
              <w:jc w:val="center"/>
              <w:outlineLvl w:val="5"/>
              <w:rPr>
                <w:rFonts w:hAnsi="宋体" w:cs="宋体"/>
                <w:sz w:val="24"/>
                <w:szCs w:val="24"/>
              </w:rPr>
            </w:pPr>
          </w:p>
        </w:tc>
        <w:tc>
          <w:tcPr>
            <w:tcW w:w="951" w:type="dxa"/>
          </w:tcPr>
          <w:p w:rsidR="00A43FEF" w:rsidRDefault="00A43FEF">
            <w:pPr>
              <w:spacing w:line="360" w:lineRule="auto"/>
              <w:jc w:val="center"/>
              <w:outlineLvl w:val="5"/>
              <w:rPr>
                <w:rFonts w:hAnsi="宋体" w:cs="宋体"/>
                <w:sz w:val="24"/>
                <w:szCs w:val="24"/>
              </w:rPr>
            </w:pPr>
          </w:p>
        </w:tc>
      </w:tr>
      <w:tr w:rsidR="00A43FEF">
        <w:trPr>
          <w:cantSplit/>
          <w:trHeight w:val="722"/>
          <w:jc w:val="center"/>
        </w:trPr>
        <w:tc>
          <w:tcPr>
            <w:tcW w:w="1217" w:type="dxa"/>
            <w:vMerge/>
            <w:vAlign w:val="center"/>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371" w:type="dxa"/>
          </w:tcPr>
          <w:p w:rsidR="00A43FEF" w:rsidRDefault="00A43FEF">
            <w:pPr>
              <w:spacing w:line="360" w:lineRule="auto"/>
              <w:jc w:val="center"/>
              <w:outlineLvl w:val="5"/>
              <w:rPr>
                <w:rFonts w:hAnsi="宋体" w:cs="宋体"/>
                <w:sz w:val="24"/>
                <w:szCs w:val="24"/>
              </w:rPr>
            </w:pPr>
          </w:p>
        </w:tc>
        <w:tc>
          <w:tcPr>
            <w:tcW w:w="955" w:type="dxa"/>
          </w:tcPr>
          <w:p w:rsidR="00A43FEF" w:rsidRDefault="00A43FEF">
            <w:pPr>
              <w:spacing w:line="360" w:lineRule="auto"/>
              <w:jc w:val="center"/>
              <w:outlineLvl w:val="5"/>
              <w:rPr>
                <w:rFonts w:hAnsi="宋体" w:cs="宋体"/>
                <w:sz w:val="24"/>
                <w:szCs w:val="24"/>
              </w:rPr>
            </w:pPr>
          </w:p>
        </w:tc>
        <w:tc>
          <w:tcPr>
            <w:tcW w:w="1092" w:type="dxa"/>
          </w:tcPr>
          <w:p w:rsidR="00A43FEF" w:rsidRDefault="00A43FEF">
            <w:pPr>
              <w:spacing w:line="360" w:lineRule="auto"/>
              <w:jc w:val="center"/>
              <w:outlineLvl w:val="5"/>
              <w:rPr>
                <w:rFonts w:hAnsi="宋体" w:cs="宋体"/>
                <w:sz w:val="24"/>
                <w:szCs w:val="24"/>
              </w:rPr>
            </w:pPr>
          </w:p>
        </w:tc>
        <w:tc>
          <w:tcPr>
            <w:tcW w:w="951" w:type="dxa"/>
          </w:tcPr>
          <w:p w:rsidR="00A43FEF" w:rsidRDefault="00A43FEF">
            <w:pPr>
              <w:spacing w:line="360" w:lineRule="auto"/>
              <w:jc w:val="center"/>
              <w:outlineLvl w:val="5"/>
              <w:rPr>
                <w:rFonts w:hAnsi="宋体" w:cs="宋体"/>
                <w:sz w:val="24"/>
                <w:szCs w:val="24"/>
              </w:rPr>
            </w:pPr>
          </w:p>
        </w:tc>
      </w:tr>
      <w:tr w:rsidR="00A43FEF">
        <w:trPr>
          <w:cantSplit/>
          <w:trHeight w:val="724"/>
          <w:jc w:val="center"/>
        </w:trPr>
        <w:tc>
          <w:tcPr>
            <w:tcW w:w="1217" w:type="dxa"/>
            <w:vMerge/>
            <w:vAlign w:val="center"/>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371" w:type="dxa"/>
          </w:tcPr>
          <w:p w:rsidR="00A43FEF" w:rsidRDefault="00A43FEF">
            <w:pPr>
              <w:spacing w:line="360" w:lineRule="auto"/>
              <w:jc w:val="center"/>
              <w:outlineLvl w:val="5"/>
              <w:rPr>
                <w:rFonts w:hAnsi="宋体" w:cs="宋体"/>
                <w:sz w:val="24"/>
                <w:szCs w:val="24"/>
              </w:rPr>
            </w:pPr>
          </w:p>
        </w:tc>
        <w:tc>
          <w:tcPr>
            <w:tcW w:w="955" w:type="dxa"/>
          </w:tcPr>
          <w:p w:rsidR="00A43FEF" w:rsidRDefault="00A43FEF">
            <w:pPr>
              <w:spacing w:line="360" w:lineRule="auto"/>
              <w:jc w:val="center"/>
              <w:outlineLvl w:val="5"/>
              <w:rPr>
                <w:rFonts w:hAnsi="宋体" w:cs="宋体"/>
                <w:sz w:val="24"/>
                <w:szCs w:val="24"/>
              </w:rPr>
            </w:pPr>
          </w:p>
        </w:tc>
        <w:tc>
          <w:tcPr>
            <w:tcW w:w="1092" w:type="dxa"/>
          </w:tcPr>
          <w:p w:rsidR="00A43FEF" w:rsidRDefault="00A43FEF">
            <w:pPr>
              <w:spacing w:line="360" w:lineRule="auto"/>
              <w:jc w:val="center"/>
              <w:outlineLvl w:val="5"/>
              <w:rPr>
                <w:rFonts w:hAnsi="宋体" w:cs="宋体"/>
                <w:sz w:val="24"/>
                <w:szCs w:val="24"/>
              </w:rPr>
            </w:pPr>
          </w:p>
        </w:tc>
        <w:tc>
          <w:tcPr>
            <w:tcW w:w="951" w:type="dxa"/>
          </w:tcPr>
          <w:p w:rsidR="00A43FEF" w:rsidRDefault="00A43FEF">
            <w:pPr>
              <w:spacing w:line="360" w:lineRule="auto"/>
              <w:jc w:val="center"/>
              <w:outlineLvl w:val="5"/>
              <w:rPr>
                <w:rFonts w:hAnsi="宋体" w:cs="宋体"/>
                <w:sz w:val="24"/>
                <w:szCs w:val="24"/>
              </w:rPr>
            </w:pPr>
          </w:p>
        </w:tc>
      </w:tr>
      <w:tr w:rsidR="00A43FEF">
        <w:trPr>
          <w:cantSplit/>
          <w:trHeight w:val="722"/>
          <w:jc w:val="center"/>
        </w:trPr>
        <w:tc>
          <w:tcPr>
            <w:tcW w:w="1217" w:type="dxa"/>
            <w:vMerge w:val="restart"/>
            <w:vAlign w:val="center"/>
          </w:tcPr>
          <w:p w:rsidR="00A43FEF" w:rsidRDefault="00AC5FAC">
            <w:pPr>
              <w:spacing w:line="360" w:lineRule="auto"/>
              <w:jc w:val="center"/>
              <w:outlineLvl w:val="5"/>
              <w:rPr>
                <w:rFonts w:hAnsi="宋体" w:cs="宋体"/>
                <w:sz w:val="24"/>
                <w:szCs w:val="24"/>
              </w:rPr>
            </w:pPr>
            <w:r>
              <w:rPr>
                <w:rFonts w:hAnsi="宋体" w:cs="宋体" w:hint="eastAsia"/>
                <w:sz w:val="24"/>
                <w:szCs w:val="24"/>
              </w:rPr>
              <w:t>技</w:t>
            </w:r>
          </w:p>
          <w:p w:rsidR="00A43FEF" w:rsidRDefault="00AC5FAC">
            <w:pPr>
              <w:spacing w:line="360" w:lineRule="auto"/>
              <w:jc w:val="center"/>
              <w:outlineLvl w:val="5"/>
              <w:rPr>
                <w:rFonts w:hAnsi="宋体" w:cs="宋体"/>
                <w:sz w:val="24"/>
                <w:szCs w:val="24"/>
              </w:rPr>
            </w:pPr>
            <w:r>
              <w:rPr>
                <w:rFonts w:hAnsi="宋体" w:cs="宋体" w:hint="eastAsia"/>
                <w:sz w:val="24"/>
                <w:szCs w:val="24"/>
              </w:rPr>
              <w:t>术</w:t>
            </w:r>
          </w:p>
          <w:p w:rsidR="00A43FEF" w:rsidRDefault="00AC5FAC">
            <w:pPr>
              <w:spacing w:line="360" w:lineRule="auto"/>
              <w:jc w:val="center"/>
              <w:outlineLvl w:val="5"/>
              <w:rPr>
                <w:rFonts w:hAnsi="宋体" w:cs="宋体"/>
                <w:sz w:val="24"/>
                <w:szCs w:val="24"/>
              </w:rPr>
            </w:pPr>
            <w:r>
              <w:rPr>
                <w:rFonts w:hAnsi="宋体" w:cs="宋体" w:hint="eastAsia"/>
                <w:sz w:val="24"/>
                <w:szCs w:val="24"/>
              </w:rPr>
              <w:t>人</w:t>
            </w:r>
          </w:p>
          <w:p w:rsidR="00A43FEF" w:rsidRDefault="00AC5FAC">
            <w:pPr>
              <w:spacing w:line="360" w:lineRule="auto"/>
              <w:jc w:val="center"/>
              <w:outlineLvl w:val="5"/>
              <w:rPr>
                <w:rFonts w:hAnsi="宋体" w:cs="宋体"/>
                <w:sz w:val="24"/>
                <w:szCs w:val="24"/>
              </w:rPr>
            </w:pPr>
            <w:r>
              <w:rPr>
                <w:rFonts w:hAnsi="宋体" w:cs="宋体" w:hint="eastAsia"/>
                <w:sz w:val="24"/>
                <w:szCs w:val="24"/>
              </w:rPr>
              <w:t>员</w:t>
            </w: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371" w:type="dxa"/>
          </w:tcPr>
          <w:p w:rsidR="00A43FEF" w:rsidRDefault="00A43FEF">
            <w:pPr>
              <w:spacing w:line="360" w:lineRule="auto"/>
              <w:jc w:val="center"/>
              <w:outlineLvl w:val="5"/>
              <w:rPr>
                <w:rFonts w:hAnsi="宋体" w:cs="宋体"/>
                <w:sz w:val="24"/>
                <w:szCs w:val="24"/>
              </w:rPr>
            </w:pPr>
          </w:p>
        </w:tc>
        <w:tc>
          <w:tcPr>
            <w:tcW w:w="955" w:type="dxa"/>
          </w:tcPr>
          <w:p w:rsidR="00A43FEF" w:rsidRDefault="00A43FEF">
            <w:pPr>
              <w:spacing w:line="360" w:lineRule="auto"/>
              <w:jc w:val="center"/>
              <w:outlineLvl w:val="5"/>
              <w:rPr>
                <w:rFonts w:hAnsi="宋体" w:cs="宋体"/>
                <w:sz w:val="24"/>
                <w:szCs w:val="24"/>
              </w:rPr>
            </w:pPr>
          </w:p>
        </w:tc>
        <w:tc>
          <w:tcPr>
            <w:tcW w:w="1092" w:type="dxa"/>
          </w:tcPr>
          <w:p w:rsidR="00A43FEF" w:rsidRDefault="00A43FEF">
            <w:pPr>
              <w:spacing w:line="360" w:lineRule="auto"/>
              <w:jc w:val="center"/>
              <w:outlineLvl w:val="5"/>
              <w:rPr>
                <w:rFonts w:hAnsi="宋体" w:cs="宋体"/>
                <w:sz w:val="24"/>
                <w:szCs w:val="24"/>
              </w:rPr>
            </w:pPr>
          </w:p>
        </w:tc>
        <w:tc>
          <w:tcPr>
            <w:tcW w:w="951" w:type="dxa"/>
          </w:tcPr>
          <w:p w:rsidR="00A43FEF" w:rsidRDefault="00A43FEF">
            <w:pPr>
              <w:spacing w:line="360" w:lineRule="auto"/>
              <w:jc w:val="center"/>
              <w:outlineLvl w:val="5"/>
              <w:rPr>
                <w:rFonts w:hAnsi="宋体" w:cs="宋体"/>
                <w:sz w:val="24"/>
                <w:szCs w:val="24"/>
              </w:rPr>
            </w:pPr>
          </w:p>
        </w:tc>
      </w:tr>
      <w:tr w:rsidR="00A43FEF">
        <w:trPr>
          <w:cantSplit/>
          <w:trHeight w:val="724"/>
          <w:jc w:val="center"/>
        </w:trPr>
        <w:tc>
          <w:tcPr>
            <w:tcW w:w="1217" w:type="dxa"/>
            <w:vMerge/>
            <w:vAlign w:val="center"/>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371" w:type="dxa"/>
          </w:tcPr>
          <w:p w:rsidR="00A43FEF" w:rsidRDefault="00A43FEF">
            <w:pPr>
              <w:spacing w:line="360" w:lineRule="auto"/>
              <w:jc w:val="center"/>
              <w:outlineLvl w:val="5"/>
              <w:rPr>
                <w:rFonts w:hAnsi="宋体" w:cs="宋体"/>
                <w:sz w:val="24"/>
                <w:szCs w:val="24"/>
              </w:rPr>
            </w:pPr>
          </w:p>
        </w:tc>
        <w:tc>
          <w:tcPr>
            <w:tcW w:w="955" w:type="dxa"/>
          </w:tcPr>
          <w:p w:rsidR="00A43FEF" w:rsidRDefault="00A43FEF">
            <w:pPr>
              <w:spacing w:line="360" w:lineRule="auto"/>
              <w:jc w:val="center"/>
              <w:outlineLvl w:val="5"/>
              <w:rPr>
                <w:rFonts w:hAnsi="宋体" w:cs="宋体"/>
                <w:sz w:val="24"/>
                <w:szCs w:val="24"/>
              </w:rPr>
            </w:pPr>
          </w:p>
        </w:tc>
        <w:tc>
          <w:tcPr>
            <w:tcW w:w="1092" w:type="dxa"/>
          </w:tcPr>
          <w:p w:rsidR="00A43FEF" w:rsidRDefault="00A43FEF">
            <w:pPr>
              <w:spacing w:line="360" w:lineRule="auto"/>
              <w:jc w:val="center"/>
              <w:outlineLvl w:val="5"/>
              <w:rPr>
                <w:rFonts w:hAnsi="宋体" w:cs="宋体"/>
                <w:sz w:val="24"/>
                <w:szCs w:val="24"/>
              </w:rPr>
            </w:pPr>
          </w:p>
        </w:tc>
        <w:tc>
          <w:tcPr>
            <w:tcW w:w="951" w:type="dxa"/>
          </w:tcPr>
          <w:p w:rsidR="00A43FEF" w:rsidRDefault="00A43FEF">
            <w:pPr>
              <w:spacing w:line="360" w:lineRule="auto"/>
              <w:jc w:val="center"/>
              <w:outlineLvl w:val="5"/>
              <w:rPr>
                <w:rFonts w:hAnsi="宋体" w:cs="宋体"/>
                <w:sz w:val="24"/>
                <w:szCs w:val="24"/>
              </w:rPr>
            </w:pPr>
          </w:p>
        </w:tc>
      </w:tr>
      <w:tr w:rsidR="00A43FEF">
        <w:trPr>
          <w:cantSplit/>
          <w:trHeight w:val="722"/>
          <w:jc w:val="center"/>
        </w:trPr>
        <w:tc>
          <w:tcPr>
            <w:tcW w:w="1217" w:type="dxa"/>
            <w:vMerge/>
            <w:vAlign w:val="center"/>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371" w:type="dxa"/>
          </w:tcPr>
          <w:p w:rsidR="00A43FEF" w:rsidRDefault="00A43FEF">
            <w:pPr>
              <w:spacing w:line="360" w:lineRule="auto"/>
              <w:jc w:val="center"/>
              <w:outlineLvl w:val="5"/>
              <w:rPr>
                <w:rFonts w:hAnsi="宋体" w:cs="宋体"/>
                <w:sz w:val="24"/>
                <w:szCs w:val="24"/>
              </w:rPr>
            </w:pPr>
          </w:p>
        </w:tc>
        <w:tc>
          <w:tcPr>
            <w:tcW w:w="955" w:type="dxa"/>
          </w:tcPr>
          <w:p w:rsidR="00A43FEF" w:rsidRDefault="00A43FEF">
            <w:pPr>
              <w:spacing w:line="360" w:lineRule="auto"/>
              <w:jc w:val="center"/>
              <w:outlineLvl w:val="5"/>
              <w:rPr>
                <w:rFonts w:hAnsi="宋体" w:cs="宋体"/>
                <w:sz w:val="24"/>
                <w:szCs w:val="24"/>
              </w:rPr>
            </w:pPr>
          </w:p>
        </w:tc>
        <w:tc>
          <w:tcPr>
            <w:tcW w:w="1092" w:type="dxa"/>
          </w:tcPr>
          <w:p w:rsidR="00A43FEF" w:rsidRDefault="00A43FEF">
            <w:pPr>
              <w:spacing w:line="360" w:lineRule="auto"/>
              <w:jc w:val="center"/>
              <w:outlineLvl w:val="5"/>
              <w:rPr>
                <w:rFonts w:hAnsi="宋体" w:cs="宋体"/>
                <w:sz w:val="24"/>
                <w:szCs w:val="24"/>
              </w:rPr>
            </w:pPr>
          </w:p>
        </w:tc>
        <w:tc>
          <w:tcPr>
            <w:tcW w:w="951" w:type="dxa"/>
          </w:tcPr>
          <w:p w:rsidR="00A43FEF" w:rsidRDefault="00A43FEF">
            <w:pPr>
              <w:spacing w:line="360" w:lineRule="auto"/>
              <w:jc w:val="center"/>
              <w:outlineLvl w:val="5"/>
              <w:rPr>
                <w:rFonts w:hAnsi="宋体" w:cs="宋体"/>
                <w:sz w:val="24"/>
                <w:szCs w:val="24"/>
              </w:rPr>
            </w:pPr>
          </w:p>
        </w:tc>
      </w:tr>
      <w:tr w:rsidR="00A43FEF">
        <w:trPr>
          <w:cantSplit/>
          <w:trHeight w:val="724"/>
          <w:jc w:val="center"/>
        </w:trPr>
        <w:tc>
          <w:tcPr>
            <w:tcW w:w="1217" w:type="dxa"/>
            <w:vMerge w:val="restart"/>
            <w:vAlign w:val="center"/>
          </w:tcPr>
          <w:p w:rsidR="00A43FEF" w:rsidRDefault="00AC5FAC">
            <w:pPr>
              <w:spacing w:line="360" w:lineRule="auto"/>
              <w:jc w:val="center"/>
              <w:outlineLvl w:val="5"/>
              <w:rPr>
                <w:rFonts w:hAnsi="宋体" w:cs="宋体"/>
                <w:sz w:val="24"/>
                <w:szCs w:val="24"/>
              </w:rPr>
            </w:pPr>
            <w:r>
              <w:rPr>
                <w:rFonts w:hAnsi="宋体" w:cs="宋体" w:hint="eastAsia"/>
                <w:sz w:val="24"/>
                <w:szCs w:val="24"/>
              </w:rPr>
              <w:t>售后</w:t>
            </w:r>
          </w:p>
          <w:p w:rsidR="00A43FEF" w:rsidRDefault="00AC5FAC">
            <w:pPr>
              <w:spacing w:line="360" w:lineRule="auto"/>
              <w:jc w:val="center"/>
              <w:outlineLvl w:val="5"/>
              <w:rPr>
                <w:rFonts w:hAnsi="宋体" w:cs="宋体"/>
                <w:sz w:val="24"/>
                <w:szCs w:val="24"/>
              </w:rPr>
            </w:pPr>
            <w:r>
              <w:rPr>
                <w:rFonts w:hAnsi="宋体" w:cs="宋体" w:hint="eastAsia"/>
                <w:sz w:val="24"/>
                <w:szCs w:val="24"/>
              </w:rPr>
              <w:t>服务</w:t>
            </w:r>
          </w:p>
          <w:p w:rsidR="00A43FEF" w:rsidRDefault="00AC5FAC">
            <w:pPr>
              <w:spacing w:line="360" w:lineRule="auto"/>
              <w:jc w:val="center"/>
              <w:outlineLvl w:val="5"/>
              <w:rPr>
                <w:rFonts w:hAnsi="宋体" w:cs="宋体"/>
                <w:sz w:val="24"/>
                <w:szCs w:val="24"/>
              </w:rPr>
            </w:pPr>
            <w:r>
              <w:rPr>
                <w:rFonts w:hAnsi="宋体" w:cs="宋体" w:hint="eastAsia"/>
                <w:sz w:val="24"/>
                <w:szCs w:val="24"/>
              </w:rPr>
              <w:t>人员</w:t>
            </w: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371" w:type="dxa"/>
          </w:tcPr>
          <w:p w:rsidR="00A43FEF" w:rsidRDefault="00A43FEF">
            <w:pPr>
              <w:spacing w:line="360" w:lineRule="auto"/>
              <w:jc w:val="center"/>
              <w:outlineLvl w:val="5"/>
              <w:rPr>
                <w:rFonts w:hAnsi="宋体" w:cs="宋体"/>
                <w:sz w:val="24"/>
                <w:szCs w:val="24"/>
              </w:rPr>
            </w:pPr>
          </w:p>
        </w:tc>
        <w:tc>
          <w:tcPr>
            <w:tcW w:w="955" w:type="dxa"/>
          </w:tcPr>
          <w:p w:rsidR="00A43FEF" w:rsidRDefault="00A43FEF">
            <w:pPr>
              <w:spacing w:line="360" w:lineRule="auto"/>
              <w:jc w:val="center"/>
              <w:outlineLvl w:val="5"/>
              <w:rPr>
                <w:rFonts w:hAnsi="宋体" w:cs="宋体"/>
                <w:sz w:val="24"/>
                <w:szCs w:val="24"/>
              </w:rPr>
            </w:pPr>
          </w:p>
        </w:tc>
        <w:tc>
          <w:tcPr>
            <w:tcW w:w="1092" w:type="dxa"/>
          </w:tcPr>
          <w:p w:rsidR="00A43FEF" w:rsidRDefault="00A43FEF">
            <w:pPr>
              <w:spacing w:line="360" w:lineRule="auto"/>
              <w:jc w:val="center"/>
              <w:outlineLvl w:val="5"/>
              <w:rPr>
                <w:rFonts w:hAnsi="宋体" w:cs="宋体"/>
                <w:sz w:val="24"/>
                <w:szCs w:val="24"/>
              </w:rPr>
            </w:pPr>
          </w:p>
        </w:tc>
        <w:tc>
          <w:tcPr>
            <w:tcW w:w="951" w:type="dxa"/>
          </w:tcPr>
          <w:p w:rsidR="00A43FEF" w:rsidRDefault="00A43FEF">
            <w:pPr>
              <w:spacing w:line="360" w:lineRule="auto"/>
              <w:jc w:val="center"/>
              <w:outlineLvl w:val="5"/>
              <w:rPr>
                <w:rFonts w:hAnsi="宋体" w:cs="宋体"/>
                <w:sz w:val="24"/>
                <w:szCs w:val="24"/>
              </w:rPr>
            </w:pPr>
          </w:p>
        </w:tc>
      </w:tr>
      <w:tr w:rsidR="00A43FEF">
        <w:trPr>
          <w:cantSplit/>
          <w:trHeight w:val="722"/>
          <w:jc w:val="center"/>
        </w:trPr>
        <w:tc>
          <w:tcPr>
            <w:tcW w:w="1217" w:type="dxa"/>
            <w:vMerge/>
            <w:vAlign w:val="center"/>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bCs/>
                <w:sz w:val="24"/>
                <w:szCs w:val="24"/>
              </w:rPr>
            </w:pPr>
          </w:p>
        </w:tc>
        <w:tc>
          <w:tcPr>
            <w:tcW w:w="1045" w:type="dxa"/>
          </w:tcPr>
          <w:p w:rsidR="00A43FEF" w:rsidRDefault="00A43FEF">
            <w:pPr>
              <w:spacing w:line="360" w:lineRule="auto"/>
              <w:jc w:val="center"/>
              <w:outlineLvl w:val="5"/>
              <w:rPr>
                <w:rFonts w:hAnsi="宋体" w:cs="宋体"/>
                <w:bCs/>
                <w:sz w:val="24"/>
                <w:szCs w:val="24"/>
              </w:rPr>
            </w:pPr>
          </w:p>
        </w:tc>
        <w:tc>
          <w:tcPr>
            <w:tcW w:w="1045" w:type="dxa"/>
          </w:tcPr>
          <w:p w:rsidR="00A43FEF" w:rsidRDefault="00A43FEF">
            <w:pPr>
              <w:spacing w:line="360" w:lineRule="auto"/>
              <w:jc w:val="center"/>
              <w:outlineLvl w:val="5"/>
              <w:rPr>
                <w:rFonts w:hAnsi="宋体" w:cs="宋体"/>
                <w:bCs/>
                <w:sz w:val="24"/>
                <w:szCs w:val="24"/>
              </w:rPr>
            </w:pPr>
          </w:p>
        </w:tc>
        <w:tc>
          <w:tcPr>
            <w:tcW w:w="1371" w:type="dxa"/>
          </w:tcPr>
          <w:p w:rsidR="00A43FEF" w:rsidRDefault="00A43FEF">
            <w:pPr>
              <w:spacing w:line="360" w:lineRule="auto"/>
              <w:jc w:val="center"/>
              <w:outlineLvl w:val="5"/>
              <w:rPr>
                <w:rFonts w:hAnsi="宋体" w:cs="宋体"/>
                <w:bCs/>
                <w:sz w:val="24"/>
                <w:szCs w:val="24"/>
              </w:rPr>
            </w:pPr>
          </w:p>
        </w:tc>
        <w:tc>
          <w:tcPr>
            <w:tcW w:w="955" w:type="dxa"/>
          </w:tcPr>
          <w:p w:rsidR="00A43FEF" w:rsidRDefault="00A43FEF">
            <w:pPr>
              <w:spacing w:line="360" w:lineRule="auto"/>
              <w:jc w:val="center"/>
              <w:outlineLvl w:val="5"/>
              <w:rPr>
                <w:rFonts w:hAnsi="宋体" w:cs="宋体"/>
                <w:bCs/>
                <w:sz w:val="24"/>
                <w:szCs w:val="24"/>
              </w:rPr>
            </w:pPr>
          </w:p>
        </w:tc>
        <w:tc>
          <w:tcPr>
            <w:tcW w:w="1092" w:type="dxa"/>
          </w:tcPr>
          <w:p w:rsidR="00A43FEF" w:rsidRDefault="00A43FEF">
            <w:pPr>
              <w:spacing w:line="360" w:lineRule="auto"/>
              <w:jc w:val="center"/>
              <w:outlineLvl w:val="5"/>
              <w:rPr>
                <w:rFonts w:hAnsi="宋体" w:cs="宋体"/>
                <w:bCs/>
                <w:sz w:val="24"/>
                <w:szCs w:val="24"/>
              </w:rPr>
            </w:pPr>
          </w:p>
        </w:tc>
        <w:tc>
          <w:tcPr>
            <w:tcW w:w="951" w:type="dxa"/>
          </w:tcPr>
          <w:p w:rsidR="00A43FEF" w:rsidRDefault="00A43FEF">
            <w:pPr>
              <w:spacing w:line="360" w:lineRule="auto"/>
              <w:jc w:val="center"/>
              <w:outlineLvl w:val="5"/>
              <w:rPr>
                <w:rFonts w:hAnsi="宋体" w:cs="宋体"/>
                <w:bCs/>
                <w:sz w:val="24"/>
                <w:szCs w:val="24"/>
              </w:rPr>
            </w:pPr>
          </w:p>
        </w:tc>
      </w:tr>
      <w:tr w:rsidR="00A43FEF">
        <w:trPr>
          <w:cantSplit/>
          <w:trHeight w:val="724"/>
          <w:jc w:val="center"/>
        </w:trPr>
        <w:tc>
          <w:tcPr>
            <w:tcW w:w="1217" w:type="dxa"/>
            <w:vMerge/>
            <w:vAlign w:val="center"/>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sz w:val="24"/>
                <w:szCs w:val="24"/>
              </w:rPr>
            </w:pPr>
          </w:p>
        </w:tc>
        <w:tc>
          <w:tcPr>
            <w:tcW w:w="1045" w:type="dxa"/>
          </w:tcPr>
          <w:p w:rsidR="00A43FEF" w:rsidRDefault="00A43FEF">
            <w:pPr>
              <w:spacing w:line="360" w:lineRule="auto"/>
              <w:jc w:val="center"/>
              <w:outlineLvl w:val="5"/>
              <w:rPr>
                <w:rFonts w:hAnsi="宋体" w:cs="宋体"/>
                <w:bCs/>
                <w:sz w:val="24"/>
                <w:szCs w:val="24"/>
              </w:rPr>
            </w:pPr>
          </w:p>
        </w:tc>
        <w:tc>
          <w:tcPr>
            <w:tcW w:w="1045" w:type="dxa"/>
          </w:tcPr>
          <w:p w:rsidR="00A43FEF" w:rsidRDefault="00A43FEF">
            <w:pPr>
              <w:spacing w:line="360" w:lineRule="auto"/>
              <w:jc w:val="center"/>
              <w:outlineLvl w:val="5"/>
              <w:rPr>
                <w:rFonts w:hAnsi="宋体" w:cs="宋体"/>
                <w:bCs/>
                <w:sz w:val="24"/>
                <w:szCs w:val="24"/>
              </w:rPr>
            </w:pPr>
          </w:p>
        </w:tc>
        <w:tc>
          <w:tcPr>
            <w:tcW w:w="1045" w:type="dxa"/>
          </w:tcPr>
          <w:p w:rsidR="00A43FEF" w:rsidRDefault="00A43FEF">
            <w:pPr>
              <w:spacing w:line="360" w:lineRule="auto"/>
              <w:jc w:val="center"/>
              <w:outlineLvl w:val="5"/>
              <w:rPr>
                <w:rFonts w:hAnsi="宋体" w:cs="宋体"/>
                <w:bCs/>
                <w:sz w:val="24"/>
                <w:szCs w:val="24"/>
              </w:rPr>
            </w:pPr>
          </w:p>
        </w:tc>
        <w:tc>
          <w:tcPr>
            <w:tcW w:w="1371" w:type="dxa"/>
          </w:tcPr>
          <w:p w:rsidR="00A43FEF" w:rsidRDefault="00A43FEF">
            <w:pPr>
              <w:spacing w:line="360" w:lineRule="auto"/>
              <w:jc w:val="center"/>
              <w:outlineLvl w:val="5"/>
              <w:rPr>
                <w:rFonts w:hAnsi="宋体" w:cs="宋体"/>
                <w:bCs/>
                <w:sz w:val="24"/>
                <w:szCs w:val="24"/>
              </w:rPr>
            </w:pPr>
          </w:p>
        </w:tc>
        <w:tc>
          <w:tcPr>
            <w:tcW w:w="955" w:type="dxa"/>
          </w:tcPr>
          <w:p w:rsidR="00A43FEF" w:rsidRDefault="00A43FEF">
            <w:pPr>
              <w:spacing w:line="360" w:lineRule="auto"/>
              <w:jc w:val="center"/>
              <w:outlineLvl w:val="5"/>
              <w:rPr>
                <w:rFonts w:hAnsi="宋体" w:cs="宋体"/>
                <w:bCs/>
                <w:sz w:val="24"/>
                <w:szCs w:val="24"/>
              </w:rPr>
            </w:pPr>
          </w:p>
        </w:tc>
        <w:tc>
          <w:tcPr>
            <w:tcW w:w="1092" w:type="dxa"/>
          </w:tcPr>
          <w:p w:rsidR="00A43FEF" w:rsidRDefault="00A43FEF">
            <w:pPr>
              <w:spacing w:line="360" w:lineRule="auto"/>
              <w:jc w:val="center"/>
              <w:outlineLvl w:val="5"/>
              <w:rPr>
                <w:rFonts w:hAnsi="宋体" w:cs="宋体"/>
                <w:bCs/>
                <w:sz w:val="24"/>
                <w:szCs w:val="24"/>
              </w:rPr>
            </w:pPr>
          </w:p>
        </w:tc>
        <w:tc>
          <w:tcPr>
            <w:tcW w:w="951" w:type="dxa"/>
          </w:tcPr>
          <w:p w:rsidR="00A43FEF" w:rsidRDefault="00A43FEF">
            <w:pPr>
              <w:spacing w:line="360" w:lineRule="auto"/>
              <w:jc w:val="center"/>
              <w:outlineLvl w:val="5"/>
              <w:rPr>
                <w:rFonts w:hAnsi="宋体" w:cs="宋体"/>
                <w:bCs/>
                <w:sz w:val="24"/>
                <w:szCs w:val="24"/>
              </w:rPr>
            </w:pPr>
          </w:p>
        </w:tc>
      </w:tr>
    </w:tbl>
    <w:p w:rsidR="00A43FEF" w:rsidRDefault="00A43FEF">
      <w:pPr>
        <w:spacing w:line="360" w:lineRule="auto"/>
        <w:jc w:val="center"/>
        <w:outlineLvl w:val="5"/>
        <w:rPr>
          <w:rFonts w:hAnsi="宋体" w:cs="宋体"/>
          <w:b/>
          <w:bCs/>
          <w:sz w:val="28"/>
        </w:rPr>
      </w:pPr>
    </w:p>
    <w:p w:rsidR="00A43FEF" w:rsidRDefault="00A43FEF">
      <w:pPr>
        <w:adjustRightInd w:val="0"/>
        <w:spacing w:line="360" w:lineRule="auto"/>
        <w:jc w:val="left"/>
        <w:outlineLvl w:val="5"/>
        <w:rPr>
          <w:rFonts w:hAnsi="宋体" w:cs="宋体"/>
          <w:b/>
          <w:sz w:val="24"/>
        </w:rPr>
      </w:pPr>
    </w:p>
    <w:p w:rsidR="00A43FEF" w:rsidRDefault="00AC5FAC">
      <w:pPr>
        <w:adjustRightInd w:val="0"/>
        <w:spacing w:line="360" w:lineRule="auto"/>
        <w:jc w:val="left"/>
        <w:outlineLvl w:val="5"/>
        <w:rPr>
          <w:rFonts w:hAnsi="宋体" w:cs="宋体"/>
          <w:bCs/>
          <w:sz w:val="24"/>
        </w:rPr>
      </w:pPr>
      <w:r>
        <w:rPr>
          <w:rFonts w:hAnsi="宋体" w:cs="宋体" w:hint="eastAsia"/>
          <w:bCs/>
          <w:sz w:val="24"/>
        </w:rPr>
        <w:t>投标人名称：        （盖单位公章）</w:t>
      </w:r>
    </w:p>
    <w:p w:rsidR="00A43FEF" w:rsidRDefault="00AC5FAC">
      <w:pPr>
        <w:adjustRightInd w:val="0"/>
        <w:spacing w:line="360" w:lineRule="auto"/>
        <w:jc w:val="left"/>
        <w:outlineLvl w:val="5"/>
        <w:rPr>
          <w:rFonts w:hAnsi="宋体" w:cs="宋体"/>
          <w:bCs/>
          <w:sz w:val="24"/>
        </w:rPr>
      </w:pPr>
      <w:r>
        <w:rPr>
          <w:rFonts w:hAnsi="宋体" w:cs="宋体" w:hint="eastAsia"/>
          <w:bCs/>
          <w:sz w:val="24"/>
        </w:rPr>
        <w:t>法定代表人或授权代表（签字）：</w:t>
      </w:r>
    </w:p>
    <w:p w:rsidR="00A43FEF" w:rsidRDefault="00AC5FAC">
      <w:pPr>
        <w:adjustRightInd w:val="0"/>
        <w:spacing w:line="360" w:lineRule="auto"/>
        <w:jc w:val="left"/>
        <w:outlineLvl w:val="5"/>
        <w:rPr>
          <w:rFonts w:hAnsi="宋体" w:cs="宋体"/>
          <w:bCs/>
          <w:sz w:val="24"/>
        </w:rPr>
      </w:pPr>
      <w:r>
        <w:rPr>
          <w:rFonts w:hAnsi="宋体" w:cs="宋体" w:hint="eastAsia"/>
          <w:bCs/>
          <w:sz w:val="24"/>
        </w:rPr>
        <w:t>日期：</w:t>
      </w:r>
    </w:p>
    <w:p w:rsidR="00A43FEF" w:rsidRDefault="00A43FEF">
      <w:pPr>
        <w:spacing w:line="360" w:lineRule="auto"/>
        <w:outlineLvl w:val="5"/>
        <w:rPr>
          <w:rFonts w:hAnsi="宋体" w:cs="宋体"/>
          <w:bCs/>
          <w:sz w:val="24"/>
        </w:rPr>
      </w:pPr>
    </w:p>
    <w:p w:rsidR="00A43FEF" w:rsidRDefault="00A43FEF">
      <w:pPr>
        <w:spacing w:line="360" w:lineRule="auto"/>
      </w:pPr>
    </w:p>
    <w:p w:rsidR="00A43FEF" w:rsidRDefault="00AC5FAC">
      <w:pPr>
        <w:pStyle w:val="4"/>
        <w:spacing w:line="360" w:lineRule="auto"/>
      </w:pPr>
      <w:r>
        <w:rPr>
          <w:rFonts w:hint="eastAsia"/>
        </w:rPr>
        <w:lastRenderedPageBreak/>
        <w:t>十二、本项目参加采购活动的投标人在前三年内不得具有行贿犯罪记录的承诺</w:t>
      </w:r>
    </w:p>
    <w:p w:rsidR="00A43FEF" w:rsidRDefault="00A43FEF">
      <w:pPr>
        <w:spacing w:line="360" w:lineRule="auto"/>
      </w:pPr>
    </w:p>
    <w:p w:rsidR="00A43FEF" w:rsidRDefault="00AC5FAC">
      <w:pPr>
        <w:spacing w:line="360" w:lineRule="auto"/>
        <w:outlineLvl w:val="5"/>
        <w:rPr>
          <w:rFonts w:hAnsi="宋体" w:cs="宋体"/>
          <w:sz w:val="24"/>
        </w:rPr>
      </w:pPr>
      <w:r>
        <w:rPr>
          <w:rFonts w:hAnsi="宋体" w:cs="宋体" w:hint="eastAsia"/>
          <w:sz w:val="24"/>
        </w:rPr>
        <w:t>致：巴中市恩阳区人民医院</w:t>
      </w:r>
    </w:p>
    <w:p w:rsidR="00A43FEF" w:rsidRDefault="00A43FEF">
      <w:pPr>
        <w:pStyle w:val="3"/>
        <w:adjustRightInd w:val="0"/>
        <w:snapToGrid w:val="0"/>
        <w:spacing w:before="0" w:after="0" w:line="360" w:lineRule="auto"/>
        <w:ind w:firstLineChars="196" w:firstLine="470"/>
        <w:rPr>
          <w:rFonts w:ascii="宋体" w:hAnsi="宋体" w:cs="宋体"/>
          <w:b w:val="0"/>
          <w:bCs w:val="0"/>
          <w:szCs w:val="22"/>
        </w:rPr>
      </w:pPr>
    </w:p>
    <w:p w:rsidR="00A43FEF" w:rsidRDefault="00AC5FAC">
      <w:pPr>
        <w:pStyle w:val="3"/>
        <w:adjustRightInd w:val="0"/>
        <w:snapToGrid w:val="0"/>
        <w:spacing w:before="0" w:after="0" w:line="360" w:lineRule="auto"/>
        <w:ind w:firstLineChars="196" w:firstLine="470"/>
        <w:rPr>
          <w:rFonts w:ascii="宋体" w:hAnsi="宋体" w:cs="宋体"/>
          <w:b w:val="0"/>
          <w:bCs w:val="0"/>
          <w:szCs w:val="22"/>
        </w:rPr>
      </w:pPr>
      <w:r>
        <w:rPr>
          <w:rFonts w:ascii="宋体" w:hAnsi="宋体" w:cs="宋体" w:hint="eastAsia"/>
          <w:b w:val="0"/>
          <w:bCs w:val="0"/>
          <w:szCs w:val="22"/>
        </w:rPr>
        <w:t>依据《关于在采购活动中全面开展行贿犯罪档案查询的通知》（</w:t>
      </w:r>
      <w:proofErr w:type="gramStart"/>
      <w:r>
        <w:rPr>
          <w:rFonts w:ascii="宋体" w:hAnsi="宋体" w:cs="宋体" w:hint="eastAsia"/>
          <w:b w:val="0"/>
          <w:bCs w:val="0"/>
          <w:szCs w:val="22"/>
        </w:rPr>
        <w:t>川检会</w:t>
      </w:r>
      <w:proofErr w:type="gramEnd"/>
      <w:r>
        <w:rPr>
          <w:rFonts w:ascii="宋体" w:hAnsi="宋体" w:cs="宋体" w:hint="eastAsia"/>
          <w:b w:val="0"/>
          <w:bCs w:val="0"/>
          <w:szCs w:val="22"/>
        </w:rPr>
        <w:t>〔2016〕5号）的规定，本单位承诺在参加本项目采购活动前三年中本单位及其现任法定代表人、主要负责人不具有行贿犯罪记录。</w:t>
      </w:r>
    </w:p>
    <w:p w:rsidR="00A43FEF" w:rsidRDefault="00AC5FAC">
      <w:pPr>
        <w:adjustRightInd w:val="0"/>
        <w:snapToGrid w:val="0"/>
        <w:spacing w:line="360" w:lineRule="auto"/>
        <w:ind w:firstLineChars="200" w:firstLine="480"/>
        <w:jc w:val="left"/>
        <w:outlineLvl w:val="2"/>
        <w:rPr>
          <w:rFonts w:hAnsi="宋体" w:cs="宋体"/>
          <w:sz w:val="24"/>
        </w:rPr>
      </w:pPr>
      <w:r>
        <w:rPr>
          <w:rFonts w:hAnsi="宋体" w:cs="宋体" w:hint="eastAsia"/>
          <w:sz w:val="24"/>
        </w:rPr>
        <w:t>本公司对上述承诺内容事项真实性负责。如经查实上述承诺的内容事项存在虚假，我公司愿意接受以提供虚假材料谋取中标追究法律责任。</w:t>
      </w:r>
    </w:p>
    <w:p w:rsidR="00A43FEF" w:rsidRDefault="00AC5FAC">
      <w:pPr>
        <w:spacing w:line="360" w:lineRule="auto"/>
        <w:ind w:firstLineChars="200" w:firstLine="480"/>
        <w:rPr>
          <w:rFonts w:hAnsi="宋体" w:cs="宋体"/>
          <w:sz w:val="24"/>
        </w:rPr>
      </w:pPr>
      <w:r>
        <w:rPr>
          <w:rFonts w:hAnsi="宋体" w:cs="宋体" w:hint="eastAsia"/>
          <w:sz w:val="24"/>
        </w:rPr>
        <w:t>且同时承诺如本单位中标，如果虚假承诺，作无效投标、中标处理。</w:t>
      </w:r>
    </w:p>
    <w:p w:rsidR="00A43FEF" w:rsidRDefault="00A43FEF">
      <w:pPr>
        <w:adjustRightInd w:val="0"/>
        <w:spacing w:line="360" w:lineRule="auto"/>
        <w:jc w:val="left"/>
        <w:outlineLvl w:val="2"/>
        <w:rPr>
          <w:rFonts w:hAnsi="宋体"/>
          <w:b/>
          <w:sz w:val="24"/>
        </w:rPr>
      </w:pPr>
    </w:p>
    <w:p w:rsidR="00A43FEF" w:rsidRDefault="00A43FEF">
      <w:pPr>
        <w:adjustRightInd w:val="0"/>
        <w:spacing w:line="360" w:lineRule="auto"/>
        <w:jc w:val="left"/>
        <w:outlineLvl w:val="2"/>
        <w:rPr>
          <w:rFonts w:hAnsi="宋体"/>
          <w:b/>
          <w:sz w:val="24"/>
        </w:rPr>
      </w:pPr>
    </w:p>
    <w:p w:rsidR="00A43FEF" w:rsidRDefault="00A43FEF">
      <w:pPr>
        <w:adjustRightInd w:val="0"/>
        <w:spacing w:line="360" w:lineRule="auto"/>
        <w:jc w:val="left"/>
        <w:outlineLvl w:val="2"/>
        <w:rPr>
          <w:rFonts w:hAnsi="宋体"/>
          <w:b/>
          <w:sz w:val="24"/>
        </w:rPr>
      </w:pPr>
    </w:p>
    <w:p w:rsidR="00A43FEF" w:rsidRDefault="00AC5FAC">
      <w:pPr>
        <w:adjustRightInd w:val="0"/>
        <w:spacing w:line="360" w:lineRule="auto"/>
        <w:jc w:val="left"/>
        <w:outlineLvl w:val="2"/>
        <w:rPr>
          <w:rFonts w:hAnsi="宋体"/>
          <w:bCs/>
          <w:sz w:val="24"/>
        </w:rPr>
      </w:pPr>
      <w:r>
        <w:rPr>
          <w:rFonts w:hAnsi="宋体" w:hint="eastAsia"/>
          <w:bCs/>
          <w:sz w:val="24"/>
        </w:rPr>
        <w:t>投标人名称：        （盖单位公章）</w:t>
      </w:r>
    </w:p>
    <w:p w:rsidR="00A43FEF" w:rsidRDefault="00AC5FAC">
      <w:pPr>
        <w:adjustRightInd w:val="0"/>
        <w:spacing w:line="360" w:lineRule="auto"/>
        <w:jc w:val="left"/>
        <w:outlineLvl w:val="2"/>
        <w:rPr>
          <w:rFonts w:hAnsi="宋体"/>
          <w:bCs/>
          <w:sz w:val="24"/>
        </w:rPr>
      </w:pPr>
      <w:r>
        <w:rPr>
          <w:rFonts w:hAnsi="宋体" w:hint="eastAsia"/>
          <w:bCs/>
          <w:sz w:val="24"/>
        </w:rPr>
        <w:t>法定代表人或授权代表（签字）：</w:t>
      </w:r>
    </w:p>
    <w:p w:rsidR="00A43FEF" w:rsidRDefault="00AC5FAC">
      <w:pPr>
        <w:adjustRightInd w:val="0"/>
        <w:spacing w:line="360" w:lineRule="auto"/>
        <w:jc w:val="left"/>
        <w:outlineLvl w:val="2"/>
        <w:rPr>
          <w:rFonts w:hAnsi="宋体"/>
          <w:bCs/>
          <w:sz w:val="24"/>
        </w:rPr>
      </w:pPr>
      <w:r>
        <w:rPr>
          <w:rFonts w:hAnsi="宋体" w:hint="eastAsia"/>
          <w:bCs/>
          <w:sz w:val="24"/>
        </w:rPr>
        <w:t>日期：</w:t>
      </w:r>
    </w:p>
    <w:p w:rsidR="00A43FEF" w:rsidRDefault="00A43FEF">
      <w:pPr>
        <w:pStyle w:val="3"/>
        <w:spacing w:line="360" w:lineRule="auto"/>
        <w:ind w:firstLine="482"/>
        <w:rPr>
          <w:rFonts w:hAnsi="宋体" w:cs="宋体"/>
        </w:rPr>
      </w:pPr>
    </w:p>
    <w:p w:rsidR="00A43FEF" w:rsidRDefault="00A43FEF">
      <w:pPr>
        <w:spacing w:line="360" w:lineRule="auto"/>
      </w:pPr>
    </w:p>
    <w:p w:rsidR="00A43FEF" w:rsidRDefault="00A43FEF">
      <w:pPr>
        <w:spacing w:line="360" w:lineRule="auto"/>
      </w:pPr>
    </w:p>
    <w:p w:rsidR="00A43FEF" w:rsidRDefault="00A43FEF">
      <w:pPr>
        <w:spacing w:line="360" w:lineRule="auto"/>
      </w:pPr>
    </w:p>
    <w:p w:rsidR="00A43FEF" w:rsidRDefault="00A43FEF">
      <w:pPr>
        <w:spacing w:line="360" w:lineRule="auto"/>
      </w:pPr>
    </w:p>
    <w:p w:rsidR="00A43FEF" w:rsidRDefault="00A43FEF">
      <w:pPr>
        <w:spacing w:line="360" w:lineRule="auto"/>
        <w:rPr>
          <w:rFonts w:ascii="Calibri" w:eastAsia="黑体"/>
          <w:b/>
          <w:bCs/>
          <w:sz w:val="32"/>
          <w:szCs w:val="28"/>
        </w:rPr>
      </w:pPr>
    </w:p>
    <w:p w:rsidR="00A43FEF" w:rsidRDefault="00A43FEF">
      <w:pPr>
        <w:pStyle w:val="a0"/>
      </w:pPr>
    </w:p>
    <w:p w:rsidR="00A43FEF" w:rsidRDefault="00A43FEF">
      <w:pPr>
        <w:spacing w:line="360" w:lineRule="auto"/>
        <w:rPr>
          <w:rFonts w:ascii="Calibri" w:eastAsia="黑体"/>
          <w:b/>
          <w:bCs/>
          <w:sz w:val="32"/>
          <w:szCs w:val="28"/>
        </w:rPr>
      </w:pPr>
    </w:p>
    <w:p w:rsidR="00A43FEF" w:rsidRDefault="00A43FEF">
      <w:pPr>
        <w:spacing w:line="360" w:lineRule="auto"/>
        <w:jc w:val="center"/>
        <w:rPr>
          <w:rFonts w:ascii="Calibri" w:eastAsia="黑体"/>
          <w:b/>
          <w:bCs/>
          <w:sz w:val="32"/>
          <w:szCs w:val="28"/>
        </w:rPr>
      </w:pPr>
    </w:p>
    <w:p w:rsidR="00A43FEF" w:rsidRDefault="00A43FEF">
      <w:pPr>
        <w:spacing w:line="360" w:lineRule="auto"/>
        <w:jc w:val="center"/>
        <w:rPr>
          <w:rFonts w:ascii="Calibri" w:eastAsia="黑体"/>
          <w:b/>
          <w:bCs/>
          <w:sz w:val="32"/>
          <w:szCs w:val="28"/>
        </w:rPr>
      </w:pPr>
    </w:p>
    <w:p w:rsidR="00A43FEF" w:rsidRDefault="00AC5FAC">
      <w:pPr>
        <w:spacing w:line="360" w:lineRule="auto"/>
        <w:jc w:val="center"/>
        <w:rPr>
          <w:rFonts w:ascii="Calibri" w:eastAsia="黑体"/>
          <w:b/>
          <w:bCs/>
          <w:sz w:val="32"/>
          <w:szCs w:val="28"/>
        </w:rPr>
      </w:pPr>
      <w:r>
        <w:rPr>
          <w:rFonts w:ascii="Calibri" w:eastAsia="黑体" w:hint="eastAsia"/>
          <w:b/>
          <w:bCs/>
          <w:sz w:val="32"/>
          <w:szCs w:val="28"/>
        </w:rPr>
        <w:t>十三、近三年在经营活动中没有重大违法记录的书面声明</w:t>
      </w:r>
    </w:p>
    <w:p w:rsidR="00A43FEF" w:rsidRDefault="00AC5FAC">
      <w:pPr>
        <w:tabs>
          <w:tab w:val="left" w:pos="6928"/>
        </w:tabs>
        <w:spacing w:line="360" w:lineRule="auto"/>
        <w:rPr>
          <w:rFonts w:hAnsi="宋体" w:cs="宋体"/>
        </w:rPr>
      </w:pPr>
      <w:r>
        <w:rPr>
          <w:rFonts w:hAnsi="宋体" w:cs="宋体"/>
        </w:rPr>
        <w:tab/>
      </w:r>
    </w:p>
    <w:p w:rsidR="00A43FEF" w:rsidRDefault="00AC5FAC">
      <w:pPr>
        <w:adjustRightInd w:val="0"/>
        <w:snapToGrid w:val="0"/>
        <w:spacing w:line="360" w:lineRule="auto"/>
        <w:ind w:left="480" w:hangingChars="200" w:hanging="480"/>
        <w:rPr>
          <w:rFonts w:hAnsi="宋体" w:cs="宋体"/>
          <w:sz w:val="24"/>
        </w:rPr>
      </w:pPr>
      <w:r>
        <w:rPr>
          <w:rFonts w:hAnsi="宋体" w:cs="宋体" w:hint="eastAsia"/>
          <w:sz w:val="24"/>
        </w:rPr>
        <w:t xml:space="preserve">致：巴中市恩阳区人民医院          </w:t>
      </w:r>
    </w:p>
    <w:p w:rsidR="00A43FEF" w:rsidRDefault="00AC5FAC">
      <w:pPr>
        <w:snapToGrid w:val="0"/>
        <w:spacing w:line="360" w:lineRule="auto"/>
        <w:rPr>
          <w:rFonts w:hAnsi="宋体" w:cs="宋体"/>
          <w:sz w:val="24"/>
        </w:rPr>
      </w:pPr>
      <w:r>
        <w:rPr>
          <w:rFonts w:hAnsi="宋体" w:cs="宋体" w:hint="eastAsia"/>
          <w:sz w:val="24"/>
        </w:rPr>
        <w:t xml:space="preserve">      </w:t>
      </w:r>
    </w:p>
    <w:p w:rsidR="00A43FEF" w:rsidRDefault="00AC5FAC">
      <w:pPr>
        <w:snapToGrid w:val="0"/>
        <w:spacing w:line="360" w:lineRule="auto"/>
        <w:ind w:firstLineChars="200" w:firstLine="480"/>
        <w:rPr>
          <w:rFonts w:hAnsi="宋体" w:cs="宋体"/>
          <w:sz w:val="24"/>
        </w:rPr>
      </w:pPr>
      <w:r>
        <w:rPr>
          <w:rFonts w:hAnsi="宋体" w:cs="宋体" w:hint="eastAsia"/>
          <w:sz w:val="24"/>
        </w:rPr>
        <w:t>本单位                     （公司名称）参加                  （项目名称）的投标活动，</w:t>
      </w:r>
      <w:proofErr w:type="gramStart"/>
      <w:r>
        <w:rPr>
          <w:rFonts w:hAnsi="宋体" w:cs="宋体" w:hint="eastAsia"/>
          <w:sz w:val="24"/>
        </w:rPr>
        <w:t>现承诺本</w:t>
      </w:r>
      <w:proofErr w:type="gramEnd"/>
      <w:r>
        <w:rPr>
          <w:rFonts w:hAnsi="宋体" w:cs="宋体" w:hint="eastAsia"/>
          <w:sz w:val="24"/>
        </w:rPr>
        <w:t>单位在参加采购活动前三年内，在经营活动中没有重大违法记录。</w:t>
      </w:r>
    </w:p>
    <w:p w:rsidR="00A43FEF" w:rsidRDefault="00AC5FAC">
      <w:pPr>
        <w:snapToGrid w:val="0"/>
        <w:spacing w:line="360" w:lineRule="auto"/>
        <w:rPr>
          <w:rFonts w:hAnsi="宋体" w:cs="宋体"/>
        </w:rPr>
      </w:pPr>
      <w:r>
        <w:rPr>
          <w:rFonts w:hAnsi="宋体" w:cs="宋体" w:hint="eastAsia"/>
          <w:sz w:val="24"/>
        </w:rPr>
        <w:t xml:space="preserve">   本公司对上述承诺内容事项真实性负责。如经查实上述承诺的内容事项存在虚假，我公司愿意接受以提供虚假材料谋取中标追究法律责任。</w:t>
      </w:r>
    </w:p>
    <w:p w:rsidR="00A43FEF" w:rsidRDefault="00A43FEF">
      <w:pPr>
        <w:spacing w:line="360" w:lineRule="auto"/>
        <w:rPr>
          <w:rFonts w:hAnsi="宋体" w:cs="宋体"/>
        </w:rPr>
      </w:pPr>
    </w:p>
    <w:p w:rsidR="00A43FEF" w:rsidRDefault="00A43FEF">
      <w:pPr>
        <w:spacing w:line="360" w:lineRule="auto"/>
        <w:rPr>
          <w:rFonts w:hAnsi="宋体" w:cs="宋体"/>
        </w:rPr>
      </w:pPr>
    </w:p>
    <w:p w:rsidR="00A43FEF" w:rsidRDefault="00AC5FAC">
      <w:pPr>
        <w:spacing w:line="360" w:lineRule="auto"/>
        <w:rPr>
          <w:sz w:val="24"/>
        </w:rPr>
      </w:pPr>
      <w:r>
        <w:rPr>
          <w:rFonts w:hint="eastAsia"/>
          <w:sz w:val="24"/>
        </w:rPr>
        <w:t xml:space="preserve">说明：其中重大违法记录中的较大数额罚款的具体金额标准，采购项目所属行业行政主管部门对较大数额罚款金额标准有明文规定的，可以根据采购项目所属行业行政主管部门规定的较大数额罚款金额标准为准；采购项目所属行业行政主管部门对较大数额罚款金额标准未明文规定的，应当以四川省人民政府规定的行政处罚罚款听证标准金额为准。 </w:t>
      </w:r>
    </w:p>
    <w:p w:rsidR="00A43FEF" w:rsidRDefault="00A43FEF">
      <w:pPr>
        <w:spacing w:line="360" w:lineRule="auto"/>
        <w:rPr>
          <w:rFonts w:hAnsi="宋体" w:cs="宋体"/>
        </w:rPr>
      </w:pPr>
    </w:p>
    <w:p w:rsidR="00A43FEF" w:rsidRDefault="00A43FEF">
      <w:pPr>
        <w:spacing w:line="360" w:lineRule="auto"/>
        <w:rPr>
          <w:rFonts w:hAnsi="宋体" w:cs="宋体"/>
        </w:rPr>
      </w:pPr>
    </w:p>
    <w:p w:rsidR="00A43FEF" w:rsidRDefault="00AC5FAC">
      <w:pPr>
        <w:adjustRightInd w:val="0"/>
        <w:snapToGrid w:val="0"/>
        <w:spacing w:line="360" w:lineRule="auto"/>
        <w:rPr>
          <w:rFonts w:hAnsi="宋体" w:cs="宋体"/>
          <w:sz w:val="24"/>
        </w:rPr>
      </w:pPr>
      <w:r>
        <w:rPr>
          <w:rFonts w:hAnsi="宋体" w:cs="宋体" w:hint="eastAsia"/>
          <w:sz w:val="24"/>
        </w:rPr>
        <w:t>供应商名称：        （盖章）</w:t>
      </w:r>
    </w:p>
    <w:p w:rsidR="00A43FEF" w:rsidRDefault="00AC5FAC">
      <w:pPr>
        <w:adjustRightInd w:val="0"/>
        <w:snapToGrid w:val="0"/>
        <w:spacing w:line="360" w:lineRule="auto"/>
        <w:rPr>
          <w:rFonts w:hAnsi="宋体" w:cs="宋体"/>
          <w:sz w:val="24"/>
        </w:rPr>
      </w:pPr>
      <w:r>
        <w:rPr>
          <w:rFonts w:hAnsi="宋体" w:cs="宋体" w:hint="eastAsia"/>
          <w:sz w:val="24"/>
        </w:rPr>
        <w:t>法定代表人或授权代表（签字）：</w:t>
      </w:r>
    </w:p>
    <w:p w:rsidR="00A43FEF" w:rsidRDefault="00AC5FAC">
      <w:pPr>
        <w:adjustRightInd w:val="0"/>
        <w:snapToGrid w:val="0"/>
        <w:spacing w:line="360" w:lineRule="auto"/>
        <w:rPr>
          <w:rFonts w:hAnsi="宋体" w:cs="宋体"/>
          <w:sz w:val="24"/>
        </w:rPr>
      </w:pPr>
      <w:r>
        <w:rPr>
          <w:rFonts w:hAnsi="宋体" w:cs="宋体" w:hint="eastAsia"/>
          <w:sz w:val="24"/>
        </w:rPr>
        <w:t>日期：</w:t>
      </w:r>
    </w:p>
    <w:p w:rsidR="00A43FEF" w:rsidRDefault="00A43FEF">
      <w:pPr>
        <w:pStyle w:val="a0"/>
      </w:pPr>
    </w:p>
    <w:p w:rsidR="00A43FEF" w:rsidRDefault="00A43FEF">
      <w:pPr>
        <w:pStyle w:val="4"/>
        <w:tabs>
          <w:tab w:val="left" w:pos="3400"/>
        </w:tabs>
        <w:spacing w:line="360" w:lineRule="auto"/>
        <w:jc w:val="both"/>
      </w:pPr>
    </w:p>
    <w:p w:rsidR="00A43FEF" w:rsidRDefault="00A43FEF">
      <w:pPr>
        <w:rPr>
          <w:rFonts w:eastAsia="黑体"/>
        </w:rPr>
      </w:pPr>
    </w:p>
    <w:p w:rsidR="00A43FEF" w:rsidRDefault="00A43FEF">
      <w:pPr>
        <w:pStyle w:val="a0"/>
      </w:pPr>
    </w:p>
    <w:p w:rsidR="00A43FEF" w:rsidRDefault="00A43FEF">
      <w:pPr>
        <w:pStyle w:val="4"/>
        <w:tabs>
          <w:tab w:val="left" w:pos="3400"/>
        </w:tabs>
        <w:spacing w:line="360" w:lineRule="auto"/>
      </w:pPr>
    </w:p>
    <w:p w:rsidR="00A43FEF" w:rsidRDefault="00AC5FAC">
      <w:pPr>
        <w:pStyle w:val="4"/>
        <w:tabs>
          <w:tab w:val="left" w:pos="3400"/>
        </w:tabs>
        <w:spacing w:line="360" w:lineRule="auto"/>
      </w:pPr>
      <w:r>
        <w:rPr>
          <w:rFonts w:hint="eastAsia"/>
        </w:rPr>
        <w:t>十四、项目实施及售后服务方案</w:t>
      </w:r>
    </w:p>
    <w:p w:rsidR="00A43FEF" w:rsidRDefault="00A43FEF">
      <w:pPr>
        <w:spacing w:line="360" w:lineRule="auto"/>
        <w:jc w:val="left"/>
        <w:outlineLvl w:val="2"/>
        <w:rPr>
          <w:rFonts w:hAnsi="宋体"/>
          <w:b/>
          <w:sz w:val="24"/>
        </w:rPr>
      </w:pPr>
    </w:p>
    <w:p w:rsidR="00A43FEF" w:rsidRDefault="00A43FEF">
      <w:pPr>
        <w:spacing w:line="360" w:lineRule="auto"/>
        <w:jc w:val="left"/>
        <w:outlineLvl w:val="2"/>
        <w:rPr>
          <w:rFonts w:hAnsi="宋体"/>
          <w:b/>
          <w:sz w:val="24"/>
        </w:rPr>
      </w:pPr>
    </w:p>
    <w:p w:rsidR="00A43FEF" w:rsidRDefault="00AC5FAC">
      <w:pPr>
        <w:spacing w:line="360" w:lineRule="auto"/>
        <w:jc w:val="left"/>
        <w:outlineLvl w:val="2"/>
        <w:rPr>
          <w:rFonts w:hAnsi="宋体"/>
          <w:b/>
          <w:sz w:val="32"/>
          <w:szCs w:val="32"/>
        </w:rPr>
      </w:pPr>
      <w:r>
        <w:rPr>
          <w:rFonts w:hAnsi="宋体" w:hint="eastAsia"/>
          <w:b/>
          <w:sz w:val="24"/>
        </w:rPr>
        <w:t>项目名称：</w:t>
      </w:r>
      <w:r>
        <w:rPr>
          <w:rFonts w:hAnsi="宋体" w:hint="eastAsia"/>
          <w:b/>
          <w:sz w:val="24"/>
          <w:u w:val="single"/>
        </w:rPr>
        <w:t xml:space="preserve">                </w:t>
      </w:r>
      <w:r>
        <w:rPr>
          <w:rFonts w:hAnsi="宋体" w:hint="eastAsia"/>
          <w:b/>
          <w:sz w:val="24"/>
        </w:rPr>
        <w:t xml:space="preserve">   </w:t>
      </w:r>
    </w:p>
    <w:p w:rsidR="00A43FEF" w:rsidRDefault="00A43FEF">
      <w:pPr>
        <w:spacing w:line="360" w:lineRule="auto"/>
        <w:ind w:firstLineChars="196" w:firstLine="630"/>
        <w:jc w:val="center"/>
        <w:outlineLvl w:val="2"/>
        <w:rPr>
          <w:rFonts w:hAnsi="宋体"/>
          <w:b/>
          <w:sz w:val="32"/>
          <w:szCs w:val="32"/>
        </w:rPr>
      </w:pPr>
    </w:p>
    <w:p w:rsidR="00A43FEF" w:rsidRDefault="00A43FEF">
      <w:pPr>
        <w:spacing w:line="360" w:lineRule="auto"/>
        <w:ind w:firstLineChars="196" w:firstLine="630"/>
        <w:jc w:val="center"/>
        <w:outlineLvl w:val="2"/>
        <w:rPr>
          <w:rFonts w:hAnsi="宋体"/>
          <w:b/>
          <w:sz w:val="32"/>
          <w:szCs w:val="32"/>
        </w:rPr>
      </w:pPr>
    </w:p>
    <w:p w:rsidR="00A43FEF" w:rsidRDefault="00AC5FAC">
      <w:pPr>
        <w:spacing w:line="360" w:lineRule="auto"/>
        <w:ind w:firstLineChars="196" w:firstLine="630"/>
        <w:jc w:val="center"/>
        <w:outlineLvl w:val="2"/>
        <w:rPr>
          <w:rFonts w:hAnsi="宋体"/>
          <w:b/>
          <w:sz w:val="32"/>
          <w:szCs w:val="32"/>
        </w:rPr>
      </w:pPr>
      <w:r>
        <w:rPr>
          <w:rFonts w:hAnsi="宋体" w:hint="eastAsia"/>
          <w:b/>
          <w:sz w:val="32"/>
          <w:szCs w:val="32"/>
        </w:rPr>
        <w:t>（格式自拟）</w:t>
      </w:r>
    </w:p>
    <w:p w:rsidR="00A43FEF" w:rsidRDefault="00A43FEF">
      <w:pPr>
        <w:spacing w:line="360" w:lineRule="auto"/>
        <w:ind w:firstLineChars="196" w:firstLine="630"/>
        <w:jc w:val="center"/>
        <w:outlineLvl w:val="2"/>
        <w:rPr>
          <w:rFonts w:hAnsi="宋体"/>
          <w:b/>
          <w:sz w:val="32"/>
          <w:szCs w:val="32"/>
        </w:rPr>
      </w:pPr>
    </w:p>
    <w:p w:rsidR="00A43FEF" w:rsidRDefault="00A43FEF">
      <w:pPr>
        <w:spacing w:line="360" w:lineRule="auto"/>
        <w:jc w:val="center"/>
        <w:outlineLvl w:val="2"/>
        <w:rPr>
          <w:rFonts w:hAnsi="宋体"/>
          <w:b/>
          <w:sz w:val="32"/>
          <w:szCs w:val="32"/>
        </w:rPr>
      </w:pPr>
    </w:p>
    <w:p w:rsidR="00A43FEF" w:rsidRDefault="00A43FEF">
      <w:pPr>
        <w:spacing w:line="360" w:lineRule="auto"/>
        <w:jc w:val="center"/>
        <w:outlineLvl w:val="2"/>
        <w:rPr>
          <w:rFonts w:hAnsi="宋体"/>
          <w:b/>
          <w:sz w:val="32"/>
          <w:szCs w:val="32"/>
        </w:rPr>
      </w:pPr>
    </w:p>
    <w:p w:rsidR="00A43FEF" w:rsidRDefault="00A43FEF">
      <w:pPr>
        <w:spacing w:line="360" w:lineRule="auto"/>
        <w:jc w:val="center"/>
        <w:outlineLvl w:val="2"/>
        <w:rPr>
          <w:rFonts w:hAnsi="宋体"/>
          <w:b/>
          <w:sz w:val="32"/>
          <w:szCs w:val="32"/>
        </w:rPr>
      </w:pPr>
    </w:p>
    <w:p w:rsidR="00A43FEF" w:rsidRDefault="00AC5FAC">
      <w:pPr>
        <w:adjustRightInd w:val="0"/>
        <w:spacing w:line="360" w:lineRule="auto"/>
        <w:jc w:val="left"/>
        <w:outlineLvl w:val="2"/>
        <w:rPr>
          <w:rFonts w:hAnsi="宋体"/>
          <w:bCs/>
          <w:sz w:val="24"/>
        </w:rPr>
      </w:pPr>
      <w:r>
        <w:rPr>
          <w:rFonts w:hAnsi="宋体" w:hint="eastAsia"/>
          <w:bCs/>
          <w:sz w:val="24"/>
        </w:rPr>
        <w:t>投标人名称：        （盖单位公章）</w:t>
      </w:r>
    </w:p>
    <w:p w:rsidR="00A43FEF" w:rsidRDefault="00AC5FAC">
      <w:pPr>
        <w:adjustRightInd w:val="0"/>
        <w:spacing w:line="360" w:lineRule="auto"/>
        <w:jc w:val="left"/>
        <w:outlineLvl w:val="2"/>
        <w:rPr>
          <w:rFonts w:hAnsi="宋体"/>
          <w:bCs/>
          <w:sz w:val="24"/>
        </w:rPr>
      </w:pPr>
      <w:r>
        <w:rPr>
          <w:rFonts w:hAnsi="宋体" w:hint="eastAsia"/>
          <w:bCs/>
          <w:sz w:val="24"/>
        </w:rPr>
        <w:t>法定代表人或授权代表（签字或盖章）：</w:t>
      </w:r>
    </w:p>
    <w:p w:rsidR="00A43FEF" w:rsidRDefault="00AC5FAC">
      <w:pPr>
        <w:adjustRightInd w:val="0"/>
        <w:spacing w:line="360" w:lineRule="auto"/>
        <w:jc w:val="left"/>
        <w:outlineLvl w:val="2"/>
        <w:rPr>
          <w:rFonts w:hAnsi="宋体"/>
          <w:bCs/>
          <w:sz w:val="24"/>
        </w:rPr>
      </w:pPr>
      <w:r>
        <w:rPr>
          <w:rFonts w:hAnsi="宋体" w:hint="eastAsia"/>
          <w:bCs/>
          <w:sz w:val="24"/>
        </w:rPr>
        <w:t>日期：</w:t>
      </w:r>
    </w:p>
    <w:p w:rsidR="00A43FEF" w:rsidRDefault="00A43FEF">
      <w:pPr>
        <w:spacing w:line="360" w:lineRule="auto"/>
        <w:rPr>
          <w:rFonts w:hAnsi="宋体"/>
        </w:rPr>
      </w:pPr>
    </w:p>
    <w:p w:rsidR="00A43FEF" w:rsidRDefault="00A43FEF">
      <w:pPr>
        <w:spacing w:line="360" w:lineRule="auto"/>
        <w:rPr>
          <w:rFonts w:hAnsi="宋体"/>
          <w:szCs w:val="21"/>
        </w:rPr>
        <w:sectPr w:rsidR="00A43FEF">
          <w:headerReference w:type="even" r:id="rId20"/>
          <w:headerReference w:type="first" r:id="rId21"/>
          <w:pgSz w:w="11906" w:h="16838"/>
          <w:pgMar w:top="851" w:right="1361" w:bottom="851" w:left="1361" w:header="851" w:footer="992" w:gutter="0"/>
          <w:cols w:space="720"/>
          <w:docGrid w:type="lines" w:linePitch="312"/>
        </w:sectPr>
      </w:pPr>
    </w:p>
    <w:p w:rsidR="00A43FEF" w:rsidRDefault="00AC5FAC">
      <w:pPr>
        <w:pStyle w:val="4"/>
        <w:spacing w:line="360" w:lineRule="auto"/>
      </w:pPr>
      <w:r>
        <w:rPr>
          <w:rFonts w:hint="eastAsia"/>
        </w:rPr>
        <w:lastRenderedPageBreak/>
        <w:t>十五、制造商家授权书（参考）</w:t>
      </w:r>
      <w:r>
        <w:t xml:space="preserve"> </w:t>
      </w:r>
    </w:p>
    <w:p w:rsidR="00A43FEF" w:rsidRDefault="00A43FEF">
      <w:pPr>
        <w:spacing w:line="360" w:lineRule="auto"/>
        <w:jc w:val="center"/>
        <w:outlineLvl w:val="5"/>
        <w:rPr>
          <w:rFonts w:hAnsi="宋体" w:cs="宋体"/>
          <w:b/>
          <w:sz w:val="44"/>
        </w:rPr>
      </w:pPr>
    </w:p>
    <w:p w:rsidR="00A43FEF" w:rsidRDefault="00AC5FAC">
      <w:pPr>
        <w:spacing w:line="360" w:lineRule="auto"/>
        <w:outlineLvl w:val="5"/>
        <w:rPr>
          <w:rFonts w:hAnsi="宋体" w:cs="宋体"/>
          <w:sz w:val="24"/>
        </w:rPr>
      </w:pPr>
      <w:r>
        <w:rPr>
          <w:rFonts w:hAnsi="宋体" w:cs="宋体" w:hint="eastAsia"/>
          <w:sz w:val="24"/>
        </w:rPr>
        <w:t>__________________（项目采购管理部门名称）：</w:t>
      </w:r>
    </w:p>
    <w:p w:rsidR="00A43FEF" w:rsidRDefault="00AC5FAC">
      <w:pPr>
        <w:spacing w:line="360" w:lineRule="auto"/>
        <w:ind w:firstLine="630"/>
        <w:jc w:val="left"/>
        <w:outlineLvl w:val="5"/>
        <w:rPr>
          <w:rFonts w:hAnsi="宋体" w:cs="宋体"/>
          <w:sz w:val="24"/>
        </w:rPr>
      </w:pPr>
      <w:r>
        <w:rPr>
          <w:rFonts w:hAnsi="宋体" w:cs="宋体" w:hint="eastAsia"/>
          <w:sz w:val="24"/>
          <w:u w:val="single"/>
        </w:rPr>
        <w:t xml:space="preserve">                           </w:t>
      </w:r>
      <w:r>
        <w:rPr>
          <w:rFonts w:hAnsi="宋体" w:cs="宋体" w:hint="eastAsia"/>
          <w:sz w:val="24"/>
        </w:rPr>
        <w:t>（制造商家名称）是在</w:t>
      </w:r>
      <w:r>
        <w:rPr>
          <w:rFonts w:hAnsi="宋体" w:cs="宋体" w:hint="eastAsia"/>
          <w:sz w:val="24"/>
          <w:u w:val="single"/>
        </w:rPr>
        <w:t xml:space="preserve">      </w:t>
      </w:r>
      <w:r>
        <w:rPr>
          <w:rFonts w:hAnsi="宋体" w:cs="宋体" w:hint="eastAsia"/>
          <w:sz w:val="24"/>
        </w:rPr>
        <w:t>（国名）依法登记注册的，其厂址现在</w:t>
      </w:r>
      <w:r>
        <w:rPr>
          <w:rFonts w:hAnsi="宋体" w:cs="宋体" w:hint="eastAsia"/>
          <w:sz w:val="24"/>
          <w:u w:val="single"/>
        </w:rPr>
        <w:t xml:space="preserve">                       </w:t>
      </w:r>
      <w:r>
        <w:rPr>
          <w:rFonts w:hAnsi="宋体" w:cs="宋体" w:hint="eastAsia"/>
          <w:sz w:val="24"/>
        </w:rPr>
        <w:t>。</w:t>
      </w:r>
    </w:p>
    <w:p w:rsidR="00A43FEF" w:rsidRDefault="00AC5FAC">
      <w:pPr>
        <w:spacing w:line="360" w:lineRule="auto"/>
        <w:ind w:firstLine="630"/>
        <w:outlineLvl w:val="5"/>
        <w:rPr>
          <w:rFonts w:hAnsi="宋体" w:cs="宋体"/>
          <w:sz w:val="24"/>
          <w:u w:val="single"/>
        </w:rPr>
      </w:pPr>
      <w:r>
        <w:rPr>
          <w:rFonts w:hAnsi="宋体" w:cs="宋体" w:hint="eastAsia"/>
          <w:sz w:val="24"/>
          <w:u w:val="single"/>
        </w:rPr>
        <w:t xml:space="preserve">                           </w:t>
      </w:r>
      <w:r>
        <w:rPr>
          <w:rFonts w:hAnsi="宋体" w:cs="宋体" w:hint="eastAsia"/>
          <w:sz w:val="24"/>
        </w:rPr>
        <w:t>（被授权公司名称）是在</w:t>
      </w:r>
      <w:r>
        <w:rPr>
          <w:rFonts w:hAnsi="宋体" w:cs="宋体" w:hint="eastAsia"/>
          <w:sz w:val="24"/>
          <w:u w:val="single"/>
        </w:rPr>
        <w:t xml:space="preserve">         </w:t>
      </w:r>
      <w:r>
        <w:rPr>
          <w:rFonts w:hAnsi="宋体" w:cs="宋体" w:hint="eastAsia"/>
          <w:sz w:val="24"/>
        </w:rPr>
        <w:t>（国名）依法登记注册的，其主要营业地点现在</w:t>
      </w:r>
      <w:r>
        <w:rPr>
          <w:rFonts w:hAnsi="宋体" w:cs="宋体" w:hint="eastAsia"/>
          <w:sz w:val="24"/>
          <w:u w:val="single"/>
        </w:rPr>
        <w:t xml:space="preserve">                            </w:t>
      </w:r>
      <w:r>
        <w:rPr>
          <w:rFonts w:hAnsi="宋体" w:cs="宋体" w:hint="eastAsia"/>
          <w:sz w:val="24"/>
        </w:rPr>
        <w:t>。</w:t>
      </w:r>
    </w:p>
    <w:p w:rsidR="00A43FEF" w:rsidRDefault="00AC5FAC">
      <w:pPr>
        <w:spacing w:line="360" w:lineRule="auto"/>
        <w:ind w:firstLine="630"/>
        <w:jc w:val="left"/>
        <w:outlineLvl w:val="5"/>
        <w:rPr>
          <w:rFonts w:hAnsi="宋体" w:cs="宋体"/>
          <w:sz w:val="24"/>
        </w:rPr>
      </w:pPr>
      <w:r>
        <w:rPr>
          <w:rFonts w:hAnsi="宋体" w:cs="宋体" w:hint="eastAsia"/>
          <w:sz w:val="24"/>
          <w:u w:val="single"/>
        </w:rPr>
        <w:t xml:space="preserve">                   </w:t>
      </w:r>
      <w:r>
        <w:rPr>
          <w:rFonts w:hAnsi="宋体" w:cs="宋体" w:hint="eastAsia"/>
          <w:sz w:val="24"/>
        </w:rPr>
        <w:t>（制造商家名称）授权</w:t>
      </w:r>
      <w:r>
        <w:rPr>
          <w:rFonts w:hAnsi="宋体" w:cs="宋体" w:hint="eastAsia"/>
          <w:sz w:val="24"/>
          <w:u w:val="single"/>
        </w:rPr>
        <w:t xml:space="preserve">                </w:t>
      </w:r>
      <w:r>
        <w:rPr>
          <w:rFonts w:hAnsi="宋体" w:cs="宋体" w:hint="eastAsia"/>
          <w:sz w:val="24"/>
        </w:rPr>
        <w:t xml:space="preserve">   （被授权公司名称）为我方制造的</w:t>
      </w:r>
      <w:r>
        <w:rPr>
          <w:rFonts w:hAnsi="宋体" w:cs="宋体" w:hint="eastAsia"/>
          <w:sz w:val="24"/>
          <w:u w:val="single"/>
        </w:rPr>
        <w:t xml:space="preserve">        </w:t>
      </w:r>
      <w:r>
        <w:rPr>
          <w:rFonts w:hAnsi="宋体" w:cs="宋体" w:hint="eastAsia"/>
          <w:sz w:val="24"/>
        </w:rPr>
        <w:t xml:space="preserve">品牌产品的合法销售商（授权销售的产品清单附后），参加“ </w:t>
      </w:r>
      <w:r>
        <w:rPr>
          <w:rFonts w:hAnsi="宋体" w:cs="宋体" w:hint="eastAsia"/>
          <w:sz w:val="24"/>
          <w:u w:val="single"/>
        </w:rPr>
        <w:t xml:space="preserve">                  </w:t>
      </w:r>
      <w:r>
        <w:rPr>
          <w:rFonts w:hAnsi="宋体" w:cs="宋体" w:hint="eastAsia"/>
          <w:sz w:val="24"/>
        </w:rPr>
        <w:t>” 项目的投标，全权处理与该产品投标的有关事宜，并对我方具有约束力。</w:t>
      </w:r>
    </w:p>
    <w:p w:rsidR="00A43FEF" w:rsidRDefault="00AC5FAC">
      <w:pPr>
        <w:spacing w:line="360" w:lineRule="auto"/>
        <w:ind w:firstLineChars="200" w:firstLine="480"/>
        <w:outlineLvl w:val="5"/>
        <w:rPr>
          <w:rFonts w:hAnsi="宋体" w:cs="宋体"/>
          <w:sz w:val="24"/>
        </w:rPr>
      </w:pPr>
      <w:r>
        <w:rPr>
          <w:rFonts w:hAnsi="宋体" w:cs="宋体" w:hint="eastAsia"/>
          <w:sz w:val="24"/>
        </w:rPr>
        <w:t>作为制造商，我方承诺，为本次招标提供的货物为原厂制造、合法渠道供应的全新产品。我方保证以投标合作者来约束自己，并对该投标共同承担和分别承担招标文件中所规定的义务。</w:t>
      </w:r>
    </w:p>
    <w:p w:rsidR="00A43FEF" w:rsidRDefault="00A43FEF">
      <w:pPr>
        <w:spacing w:line="360" w:lineRule="auto"/>
        <w:ind w:firstLine="630"/>
        <w:outlineLvl w:val="5"/>
        <w:rPr>
          <w:rFonts w:hAnsi="宋体" w:cs="宋体"/>
          <w:sz w:val="24"/>
        </w:rPr>
      </w:pPr>
    </w:p>
    <w:p w:rsidR="00A43FEF" w:rsidRDefault="00AC5FAC">
      <w:pPr>
        <w:spacing w:line="360" w:lineRule="auto"/>
        <w:ind w:firstLineChars="200" w:firstLine="480"/>
        <w:outlineLvl w:val="5"/>
        <w:rPr>
          <w:rFonts w:hAnsi="宋体" w:cs="宋体"/>
          <w:sz w:val="24"/>
        </w:rPr>
      </w:pPr>
      <w:r>
        <w:rPr>
          <w:rFonts w:hAnsi="宋体" w:cs="宋体" w:hint="eastAsia"/>
          <w:sz w:val="24"/>
        </w:rPr>
        <w:t xml:space="preserve">授权单位名称：       （盖单位公章） </w:t>
      </w:r>
    </w:p>
    <w:p w:rsidR="00A43FEF" w:rsidRDefault="00AC5FAC">
      <w:pPr>
        <w:spacing w:line="360" w:lineRule="auto"/>
        <w:ind w:firstLineChars="200" w:firstLine="480"/>
        <w:outlineLvl w:val="5"/>
        <w:rPr>
          <w:rFonts w:hAnsi="宋体" w:cs="宋体"/>
          <w:sz w:val="24"/>
        </w:rPr>
      </w:pPr>
      <w:r>
        <w:rPr>
          <w:rFonts w:hAnsi="宋体" w:cs="宋体" w:hint="eastAsia"/>
          <w:sz w:val="24"/>
        </w:rPr>
        <w:t xml:space="preserve">授权单位法定代表人或授权代表（签字）：  </w:t>
      </w:r>
    </w:p>
    <w:p w:rsidR="00A43FEF" w:rsidRDefault="00AC5FAC">
      <w:pPr>
        <w:spacing w:line="360" w:lineRule="auto"/>
        <w:ind w:firstLineChars="200" w:firstLine="480"/>
        <w:outlineLvl w:val="5"/>
        <w:rPr>
          <w:rFonts w:hAnsi="宋体" w:cs="宋体"/>
          <w:sz w:val="24"/>
        </w:rPr>
      </w:pPr>
      <w:r>
        <w:rPr>
          <w:rFonts w:hAnsi="宋体" w:cs="宋体" w:hint="eastAsia"/>
          <w:sz w:val="24"/>
        </w:rPr>
        <w:t xml:space="preserve">      </w:t>
      </w:r>
      <w:r>
        <w:rPr>
          <w:rFonts w:hAnsi="宋体" w:cs="宋体" w:hint="eastAsia"/>
          <w:sz w:val="24"/>
        </w:rPr>
        <w:tab/>
      </w:r>
      <w:r>
        <w:rPr>
          <w:rFonts w:hAnsi="宋体" w:cs="宋体" w:hint="eastAsia"/>
          <w:sz w:val="24"/>
        </w:rPr>
        <w:tab/>
      </w:r>
    </w:p>
    <w:p w:rsidR="00A43FEF" w:rsidRDefault="00AC5FAC">
      <w:pPr>
        <w:spacing w:line="360" w:lineRule="auto"/>
        <w:ind w:firstLineChars="200" w:firstLine="480"/>
        <w:outlineLvl w:val="5"/>
        <w:rPr>
          <w:rFonts w:hAnsi="宋体" w:cs="宋体"/>
          <w:sz w:val="24"/>
        </w:rPr>
      </w:pPr>
      <w:r>
        <w:rPr>
          <w:rFonts w:hAnsi="宋体" w:cs="宋体" w:hint="eastAsia"/>
          <w:sz w:val="24"/>
        </w:rPr>
        <w:t>被授权单位名称：     （盖单位公章）</w:t>
      </w:r>
    </w:p>
    <w:p w:rsidR="00A43FEF" w:rsidRDefault="00AC5FAC">
      <w:pPr>
        <w:spacing w:line="360" w:lineRule="auto"/>
        <w:ind w:firstLineChars="200" w:firstLine="480"/>
        <w:outlineLvl w:val="5"/>
        <w:rPr>
          <w:rFonts w:hAnsi="宋体" w:cs="宋体"/>
          <w:sz w:val="24"/>
        </w:rPr>
      </w:pPr>
      <w:r>
        <w:rPr>
          <w:rFonts w:hAnsi="宋体" w:cs="宋体" w:hint="eastAsia"/>
          <w:sz w:val="24"/>
        </w:rPr>
        <w:t>被授权单位法定代表人或授权代表（签字）：</w:t>
      </w:r>
    </w:p>
    <w:p w:rsidR="00A43FEF" w:rsidRDefault="00AC5FAC">
      <w:pPr>
        <w:spacing w:line="360" w:lineRule="auto"/>
        <w:ind w:firstLineChars="200" w:firstLine="480"/>
        <w:outlineLvl w:val="5"/>
        <w:rPr>
          <w:rFonts w:hAnsi="宋体" w:cs="宋体"/>
          <w:sz w:val="24"/>
        </w:rPr>
      </w:pPr>
      <w:r>
        <w:rPr>
          <w:rFonts w:hAnsi="宋体" w:cs="宋体" w:hint="eastAsia"/>
          <w:sz w:val="24"/>
        </w:rPr>
        <w:t>授权日期：</w:t>
      </w:r>
    </w:p>
    <w:p w:rsidR="00A43FEF" w:rsidRDefault="00AC5FAC">
      <w:pPr>
        <w:spacing w:line="360" w:lineRule="auto"/>
        <w:ind w:firstLineChars="200" w:firstLine="480"/>
        <w:outlineLvl w:val="5"/>
        <w:rPr>
          <w:rFonts w:hAnsi="宋体" w:cs="宋体"/>
          <w:sz w:val="24"/>
        </w:rPr>
      </w:pPr>
      <w:r>
        <w:rPr>
          <w:rFonts w:hAnsi="宋体" w:cs="宋体" w:hint="eastAsia"/>
          <w:sz w:val="24"/>
        </w:rPr>
        <w:t>附：授权销售产品清单(格式自拟)</w:t>
      </w:r>
    </w:p>
    <w:p w:rsidR="00A43FEF" w:rsidRDefault="00A43FEF">
      <w:pPr>
        <w:spacing w:line="360" w:lineRule="auto"/>
        <w:outlineLvl w:val="5"/>
        <w:rPr>
          <w:rFonts w:hAnsi="宋体" w:cs="宋体"/>
          <w:sz w:val="32"/>
        </w:rPr>
      </w:pPr>
    </w:p>
    <w:p w:rsidR="00A43FEF" w:rsidRDefault="00AC5FAC">
      <w:pPr>
        <w:spacing w:line="360" w:lineRule="auto"/>
        <w:outlineLvl w:val="5"/>
        <w:rPr>
          <w:rFonts w:hAnsi="宋体" w:cs="宋体"/>
          <w:sz w:val="24"/>
        </w:rPr>
      </w:pPr>
      <w:r>
        <w:rPr>
          <w:rFonts w:hAnsi="宋体" w:cs="宋体" w:hint="eastAsia"/>
          <w:sz w:val="24"/>
        </w:rPr>
        <w:t>注：投标人也可提供制造商家或合法代理商自有的授权格式文件，但授权书中应有授权单位法定代表人（或授权代表）的签字或盖单位的印章。</w:t>
      </w:r>
    </w:p>
    <w:p w:rsidR="00A43FEF" w:rsidRDefault="00A43FEF">
      <w:pPr>
        <w:spacing w:line="360" w:lineRule="auto"/>
        <w:rPr>
          <w:rFonts w:hAnsi="宋体"/>
        </w:rPr>
      </w:pPr>
    </w:p>
    <w:p w:rsidR="00A43FEF" w:rsidRDefault="00AC5FAC">
      <w:pPr>
        <w:pStyle w:val="4"/>
        <w:spacing w:line="360" w:lineRule="auto"/>
      </w:pPr>
      <w:r>
        <w:rPr>
          <w:rFonts w:hint="eastAsia"/>
        </w:rPr>
        <w:lastRenderedPageBreak/>
        <w:t>十六、其他材料（格式自拟）</w:t>
      </w:r>
    </w:p>
    <w:p w:rsidR="00A43FEF" w:rsidRDefault="00A43FEF">
      <w:pPr>
        <w:snapToGrid w:val="0"/>
        <w:spacing w:line="360" w:lineRule="auto"/>
        <w:ind w:firstLineChars="200" w:firstLine="480"/>
        <w:textAlignment w:val="bottom"/>
        <w:rPr>
          <w:rFonts w:hAnsi="宋体" w:cs="宋体"/>
          <w:sz w:val="24"/>
        </w:rPr>
      </w:pPr>
    </w:p>
    <w:p w:rsidR="00A43FEF" w:rsidRDefault="00A43FEF">
      <w:pPr>
        <w:snapToGrid w:val="0"/>
        <w:spacing w:line="360" w:lineRule="auto"/>
        <w:rPr>
          <w:rFonts w:hAnsi="宋体"/>
          <w:b/>
          <w:sz w:val="24"/>
        </w:rPr>
      </w:pPr>
    </w:p>
    <w:p w:rsidR="00A43FEF" w:rsidRDefault="00AC5FAC">
      <w:pPr>
        <w:snapToGrid w:val="0"/>
        <w:spacing w:line="360" w:lineRule="auto"/>
        <w:rPr>
          <w:rFonts w:hAnsi="宋体"/>
          <w:b/>
          <w:sz w:val="24"/>
        </w:rPr>
      </w:pPr>
      <w:r>
        <w:rPr>
          <w:rFonts w:hAnsi="宋体" w:hint="eastAsia"/>
          <w:b/>
          <w:sz w:val="24"/>
        </w:rPr>
        <w:t>项目名称：</w:t>
      </w:r>
      <w:r>
        <w:rPr>
          <w:rFonts w:hAnsi="宋体" w:hint="eastAsia"/>
          <w:b/>
          <w:sz w:val="24"/>
          <w:u w:val="single"/>
        </w:rPr>
        <w:t xml:space="preserve">                </w:t>
      </w:r>
      <w:r>
        <w:rPr>
          <w:rFonts w:hAnsi="宋体" w:hint="eastAsia"/>
          <w:b/>
          <w:sz w:val="24"/>
        </w:rPr>
        <w:t xml:space="preserve">  </w:t>
      </w:r>
      <w:r>
        <w:rPr>
          <w:rFonts w:hAnsi="宋体" w:cs="宋体" w:hint="eastAsia"/>
          <w:b/>
          <w:sz w:val="24"/>
        </w:rPr>
        <w:t xml:space="preserve"> </w:t>
      </w:r>
      <w:r>
        <w:rPr>
          <w:rFonts w:hAnsi="宋体" w:hint="eastAsia"/>
          <w:b/>
          <w:sz w:val="24"/>
        </w:rPr>
        <w:t xml:space="preserve">  </w:t>
      </w:r>
    </w:p>
    <w:p w:rsidR="00A43FEF" w:rsidRDefault="00A43FEF">
      <w:pPr>
        <w:spacing w:after="60" w:line="360" w:lineRule="auto"/>
        <w:ind w:firstLineChars="198" w:firstLine="557"/>
        <w:jc w:val="center"/>
        <w:rPr>
          <w:rFonts w:hAnsi="宋体"/>
          <w:b/>
          <w:sz w:val="28"/>
          <w:szCs w:val="28"/>
        </w:rPr>
      </w:pPr>
    </w:p>
    <w:p w:rsidR="00A43FEF" w:rsidRDefault="00A43FEF">
      <w:pPr>
        <w:spacing w:after="60" w:line="360" w:lineRule="auto"/>
        <w:ind w:firstLineChars="198" w:firstLine="557"/>
        <w:jc w:val="center"/>
        <w:rPr>
          <w:rFonts w:hAnsi="宋体"/>
          <w:b/>
          <w:sz w:val="28"/>
          <w:szCs w:val="28"/>
        </w:rPr>
      </w:pPr>
    </w:p>
    <w:p w:rsidR="00A43FEF" w:rsidRDefault="00A43FEF">
      <w:pPr>
        <w:spacing w:after="60" w:line="360" w:lineRule="auto"/>
        <w:ind w:firstLineChars="198" w:firstLine="557"/>
        <w:jc w:val="center"/>
        <w:rPr>
          <w:rFonts w:hAnsi="宋体"/>
          <w:b/>
          <w:sz w:val="28"/>
          <w:szCs w:val="28"/>
        </w:rPr>
      </w:pPr>
    </w:p>
    <w:p w:rsidR="00A43FEF" w:rsidRDefault="00A43FEF">
      <w:pPr>
        <w:spacing w:after="60" w:line="360" w:lineRule="auto"/>
        <w:ind w:firstLineChars="198" w:firstLine="557"/>
        <w:jc w:val="center"/>
        <w:rPr>
          <w:rFonts w:hAnsi="宋体"/>
          <w:b/>
          <w:sz w:val="28"/>
          <w:szCs w:val="28"/>
        </w:rPr>
      </w:pPr>
    </w:p>
    <w:p w:rsidR="00A43FEF" w:rsidRDefault="00AC5FAC">
      <w:pPr>
        <w:spacing w:after="60" w:line="360" w:lineRule="auto"/>
        <w:rPr>
          <w:rFonts w:hAnsi="宋体"/>
          <w:b/>
          <w:sz w:val="32"/>
          <w:szCs w:val="32"/>
        </w:rPr>
      </w:pPr>
      <w:r>
        <w:rPr>
          <w:rFonts w:hAnsi="宋体" w:hint="eastAsia"/>
          <w:b/>
          <w:sz w:val="32"/>
          <w:szCs w:val="32"/>
        </w:rPr>
        <w:t xml:space="preserve">                    （格式自拟）</w:t>
      </w:r>
    </w:p>
    <w:p w:rsidR="00A43FEF" w:rsidRDefault="00A43FEF">
      <w:pPr>
        <w:snapToGrid w:val="0"/>
        <w:spacing w:line="360" w:lineRule="auto"/>
        <w:ind w:firstLineChars="200" w:firstLine="480"/>
        <w:rPr>
          <w:rFonts w:hAnsi="宋体" w:cs="宋体"/>
          <w:snapToGrid w:val="0"/>
          <w:sz w:val="24"/>
        </w:rPr>
      </w:pPr>
    </w:p>
    <w:p w:rsidR="00A43FEF" w:rsidRDefault="00A43FEF">
      <w:pPr>
        <w:snapToGrid w:val="0"/>
        <w:spacing w:line="360" w:lineRule="auto"/>
        <w:ind w:firstLineChars="200" w:firstLine="480"/>
        <w:rPr>
          <w:rFonts w:hAnsi="宋体" w:cs="宋体"/>
          <w:snapToGrid w:val="0"/>
          <w:sz w:val="24"/>
        </w:rPr>
      </w:pPr>
    </w:p>
    <w:p w:rsidR="00A43FEF" w:rsidRDefault="00A43FEF">
      <w:pPr>
        <w:spacing w:line="360" w:lineRule="auto"/>
        <w:ind w:firstLine="480"/>
        <w:jc w:val="left"/>
        <w:rPr>
          <w:rFonts w:hAnsi="宋体" w:cs="宋体"/>
          <w:sz w:val="24"/>
        </w:rPr>
      </w:pPr>
    </w:p>
    <w:p w:rsidR="00A43FEF" w:rsidRDefault="00A43FEF">
      <w:pPr>
        <w:spacing w:line="360" w:lineRule="auto"/>
        <w:ind w:firstLine="480"/>
        <w:jc w:val="left"/>
        <w:rPr>
          <w:rFonts w:hAnsi="宋体" w:cs="宋体"/>
          <w:sz w:val="24"/>
        </w:rPr>
      </w:pPr>
    </w:p>
    <w:p w:rsidR="00A43FEF" w:rsidRDefault="00A43FEF">
      <w:pPr>
        <w:spacing w:line="360" w:lineRule="auto"/>
        <w:ind w:firstLine="480"/>
        <w:jc w:val="left"/>
        <w:rPr>
          <w:rFonts w:hAnsi="宋体" w:cs="宋体"/>
          <w:sz w:val="24"/>
        </w:rPr>
      </w:pPr>
    </w:p>
    <w:p w:rsidR="00A43FEF" w:rsidRDefault="00A43FEF">
      <w:pPr>
        <w:spacing w:line="360" w:lineRule="auto"/>
        <w:ind w:firstLine="480"/>
        <w:jc w:val="left"/>
        <w:rPr>
          <w:rFonts w:hAnsi="宋体" w:cs="宋体"/>
          <w:sz w:val="24"/>
        </w:rPr>
      </w:pPr>
    </w:p>
    <w:p w:rsidR="00A43FEF" w:rsidRDefault="00AC5FAC">
      <w:pPr>
        <w:adjustRightInd w:val="0"/>
        <w:spacing w:line="360" w:lineRule="auto"/>
        <w:jc w:val="left"/>
        <w:rPr>
          <w:rFonts w:hAnsi="宋体"/>
          <w:bCs/>
          <w:sz w:val="24"/>
        </w:rPr>
      </w:pPr>
      <w:r>
        <w:rPr>
          <w:rFonts w:hAnsi="宋体" w:hint="eastAsia"/>
          <w:bCs/>
          <w:sz w:val="24"/>
        </w:rPr>
        <w:t>投标人名称：        （盖单位公章）</w:t>
      </w:r>
    </w:p>
    <w:p w:rsidR="00A43FEF" w:rsidRDefault="00AC5FAC">
      <w:pPr>
        <w:adjustRightInd w:val="0"/>
        <w:spacing w:line="360" w:lineRule="auto"/>
        <w:jc w:val="left"/>
        <w:rPr>
          <w:rFonts w:hAnsi="宋体"/>
          <w:bCs/>
          <w:sz w:val="24"/>
        </w:rPr>
      </w:pPr>
      <w:r>
        <w:rPr>
          <w:rFonts w:hAnsi="宋体" w:hint="eastAsia"/>
          <w:sz w:val="24"/>
        </w:rPr>
        <w:t>法定代表人或授权代表（签字）</w:t>
      </w:r>
      <w:r>
        <w:rPr>
          <w:rFonts w:hAnsi="宋体" w:hint="eastAsia"/>
          <w:bCs/>
          <w:sz w:val="24"/>
        </w:rPr>
        <w:t>：</w:t>
      </w:r>
    </w:p>
    <w:p w:rsidR="00A43FEF" w:rsidRDefault="00AC5FAC">
      <w:pPr>
        <w:adjustRightInd w:val="0"/>
        <w:spacing w:line="360" w:lineRule="auto"/>
        <w:jc w:val="left"/>
        <w:rPr>
          <w:rFonts w:hAnsi="宋体"/>
          <w:bCs/>
          <w:sz w:val="24"/>
        </w:rPr>
      </w:pPr>
      <w:r>
        <w:rPr>
          <w:rFonts w:hAnsi="宋体" w:hint="eastAsia"/>
          <w:bCs/>
          <w:sz w:val="24"/>
        </w:rPr>
        <w:t>投标日期：</w:t>
      </w:r>
    </w:p>
    <w:p w:rsidR="00A43FEF" w:rsidRDefault="00A43FEF">
      <w:pPr>
        <w:spacing w:line="360" w:lineRule="auto"/>
        <w:outlineLvl w:val="5"/>
        <w:rPr>
          <w:rFonts w:hAnsi="宋体" w:cs="宋体"/>
          <w:b/>
          <w:sz w:val="32"/>
          <w:szCs w:val="32"/>
        </w:rPr>
      </w:pPr>
    </w:p>
    <w:p w:rsidR="00A43FEF" w:rsidRDefault="00A43FEF">
      <w:pPr>
        <w:spacing w:line="360" w:lineRule="auto"/>
        <w:ind w:left="4035"/>
        <w:outlineLvl w:val="0"/>
        <w:rPr>
          <w:rFonts w:hAnsi="宋体" w:cs="宋体"/>
          <w:b/>
          <w:bCs/>
          <w:sz w:val="30"/>
          <w:szCs w:val="30"/>
        </w:rPr>
      </w:pPr>
    </w:p>
    <w:p w:rsidR="00A43FEF" w:rsidRDefault="00AC5FAC">
      <w:pPr>
        <w:numPr>
          <w:ilvl w:val="0"/>
          <w:numId w:val="1"/>
        </w:numPr>
        <w:spacing w:line="360" w:lineRule="auto"/>
        <w:jc w:val="center"/>
        <w:outlineLvl w:val="0"/>
        <w:rPr>
          <w:rStyle w:val="1Char"/>
        </w:rPr>
      </w:pPr>
      <w:r>
        <w:rPr>
          <w:rFonts w:hAnsi="宋体" w:cs="宋体" w:hint="eastAsia"/>
        </w:rPr>
        <w:br w:type="page"/>
      </w:r>
      <w:bookmarkStart w:id="112" w:name="_Toc4099"/>
      <w:bookmarkStart w:id="113" w:name="_Toc1392"/>
      <w:bookmarkStart w:id="114" w:name="_Toc10194"/>
      <w:bookmarkEnd w:id="111"/>
      <w:r>
        <w:rPr>
          <w:rStyle w:val="1Char"/>
          <w:rFonts w:hint="eastAsia"/>
        </w:rPr>
        <w:lastRenderedPageBreak/>
        <w:t>投标人和投标产品的</w:t>
      </w:r>
    </w:p>
    <w:p w:rsidR="00A43FEF" w:rsidRDefault="00AC5FAC">
      <w:pPr>
        <w:spacing w:line="360" w:lineRule="auto"/>
        <w:ind w:firstLineChars="400" w:firstLine="1446"/>
        <w:outlineLvl w:val="0"/>
        <w:rPr>
          <w:rStyle w:val="1Char"/>
        </w:rPr>
      </w:pPr>
      <w:r>
        <w:rPr>
          <w:rStyle w:val="1Char"/>
          <w:rFonts w:hint="eastAsia"/>
        </w:rPr>
        <w:t>资格、资质性及其他类似效力要求</w:t>
      </w:r>
      <w:bookmarkEnd w:id="112"/>
      <w:bookmarkEnd w:id="113"/>
      <w:bookmarkEnd w:id="114"/>
    </w:p>
    <w:p w:rsidR="00A43FEF" w:rsidRDefault="00A43FEF">
      <w:pPr>
        <w:pStyle w:val="a0"/>
      </w:pPr>
    </w:p>
    <w:p w:rsidR="00A43FEF" w:rsidRDefault="00AC5FAC">
      <w:pPr>
        <w:pStyle w:val="6"/>
        <w:numPr>
          <w:ilvl w:val="0"/>
          <w:numId w:val="2"/>
        </w:numPr>
        <w:adjustRightInd w:val="0"/>
        <w:snapToGrid w:val="0"/>
        <w:spacing w:before="0" w:after="0" w:line="360" w:lineRule="auto"/>
        <w:rPr>
          <w:rFonts w:ascii="宋体" w:eastAsia="宋体" w:hAnsi="宋体" w:cs="宋体"/>
        </w:rPr>
      </w:pPr>
      <w:r>
        <w:rPr>
          <w:rFonts w:ascii="宋体" w:eastAsia="宋体" w:hAnsi="宋体" w:cs="宋体" w:hint="eastAsia"/>
        </w:rPr>
        <w:t>投标人资格、资质性及其他类似效力要求</w:t>
      </w:r>
    </w:p>
    <w:p w:rsidR="00A43FEF" w:rsidRDefault="00AC5FAC">
      <w:pPr>
        <w:adjustRightInd w:val="0"/>
        <w:snapToGrid w:val="0"/>
        <w:spacing w:line="360" w:lineRule="auto"/>
        <w:outlineLvl w:val="5"/>
        <w:rPr>
          <w:rFonts w:hAnsi="宋体" w:cs="宋体"/>
          <w:b/>
          <w:bCs/>
          <w:sz w:val="24"/>
        </w:rPr>
      </w:pPr>
      <w:r>
        <w:rPr>
          <w:rFonts w:hAnsi="宋体" w:cs="宋体" w:hint="eastAsia"/>
          <w:b/>
          <w:bCs/>
          <w:sz w:val="24"/>
        </w:rPr>
        <w:t>（一）投标人应具备《中华人民共和国采购法》第二十二条规定的下列条件：</w:t>
      </w:r>
    </w:p>
    <w:p w:rsidR="00A43FEF" w:rsidRDefault="00AC5FAC">
      <w:pPr>
        <w:pStyle w:val="a0"/>
        <w:spacing w:line="360" w:lineRule="auto"/>
        <w:outlineLvl w:val="1"/>
        <w:rPr>
          <w:rFonts w:hAnsi="宋体"/>
          <w:sz w:val="24"/>
        </w:rPr>
      </w:pPr>
      <w:r>
        <w:rPr>
          <w:rFonts w:hAnsi="宋体" w:hint="eastAsia"/>
          <w:sz w:val="24"/>
        </w:rPr>
        <w:t>1.具有独立承担民事责任的能力；</w:t>
      </w:r>
    </w:p>
    <w:p w:rsidR="00A43FEF" w:rsidRDefault="00AC5FAC">
      <w:pPr>
        <w:pStyle w:val="a0"/>
        <w:spacing w:line="360" w:lineRule="auto"/>
        <w:outlineLvl w:val="1"/>
        <w:rPr>
          <w:rFonts w:hAnsi="宋体"/>
          <w:sz w:val="24"/>
        </w:rPr>
      </w:pPr>
      <w:r>
        <w:rPr>
          <w:rFonts w:hAnsi="宋体" w:hint="eastAsia"/>
          <w:sz w:val="24"/>
        </w:rPr>
        <w:t>2.具有良好的商业信誉和健全的财务会计制度；</w:t>
      </w:r>
    </w:p>
    <w:p w:rsidR="00A43FEF" w:rsidRDefault="00AC5FAC">
      <w:pPr>
        <w:pStyle w:val="a0"/>
        <w:spacing w:line="360" w:lineRule="auto"/>
        <w:outlineLvl w:val="1"/>
        <w:rPr>
          <w:rFonts w:hAnsi="宋体"/>
          <w:sz w:val="24"/>
        </w:rPr>
      </w:pPr>
      <w:r>
        <w:rPr>
          <w:rFonts w:hAnsi="宋体" w:hint="eastAsia"/>
          <w:sz w:val="24"/>
        </w:rPr>
        <w:t>3.具有履行合同所必须的设备和专业技术能力；</w:t>
      </w:r>
    </w:p>
    <w:p w:rsidR="00A43FEF" w:rsidRDefault="00AC5FAC">
      <w:pPr>
        <w:pStyle w:val="a0"/>
        <w:spacing w:line="360" w:lineRule="auto"/>
        <w:outlineLvl w:val="1"/>
        <w:rPr>
          <w:rFonts w:hAnsi="宋体"/>
          <w:sz w:val="24"/>
        </w:rPr>
      </w:pPr>
      <w:r>
        <w:rPr>
          <w:rFonts w:hAnsi="宋体" w:hint="eastAsia"/>
          <w:sz w:val="24"/>
        </w:rPr>
        <w:t>4.具有依法缴纳税收和社会保障资金的良好记录；</w:t>
      </w:r>
    </w:p>
    <w:p w:rsidR="00A43FEF" w:rsidRDefault="00AC5FAC">
      <w:pPr>
        <w:pStyle w:val="a0"/>
        <w:spacing w:line="360" w:lineRule="auto"/>
        <w:outlineLvl w:val="1"/>
        <w:rPr>
          <w:rFonts w:hAnsi="宋体"/>
          <w:sz w:val="24"/>
        </w:rPr>
      </w:pPr>
      <w:r>
        <w:rPr>
          <w:rFonts w:hAnsi="宋体" w:hint="eastAsia"/>
          <w:sz w:val="24"/>
        </w:rPr>
        <w:t>5.参加本次政府采购活动前三年内，在经营活动中没有行贿犯罪记录和重大违法</w:t>
      </w:r>
    </w:p>
    <w:p w:rsidR="00A43FEF" w:rsidRDefault="00AC5FAC">
      <w:pPr>
        <w:pStyle w:val="a0"/>
        <w:spacing w:after="0"/>
        <w:outlineLvl w:val="1"/>
        <w:rPr>
          <w:rFonts w:hAnsi="宋体"/>
          <w:sz w:val="24"/>
        </w:rPr>
      </w:pPr>
      <w:r>
        <w:rPr>
          <w:rFonts w:hAnsi="宋体" w:hint="eastAsia"/>
          <w:sz w:val="24"/>
        </w:rPr>
        <w:t>记录；</w:t>
      </w:r>
    </w:p>
    <w:p w:rsidR="00A43FEF" w:rsidRDefault="00AC5FAC">
      <w:pPr>
        <w:pStyle w:val="a0"/>
        <w:spacing w:line="360" w:lineRule="auto"/>
        <w:outlineLvl w:val="1"/>
        <w:rPr>
          <w:rFonts w:hAnsi="宋体" w:cs="宋体"/>
          <w:sz w:val="24"/>
        </w:rPr>
      </w:pPr>
      <w:r>
        <w:rPr>
          <w:rFonts w:hAnsi="宋体" w:hint="eastAsia"/>
          <w:sz w:val="24"/>
        </w:rPr>
        <w:t>6.法律、行政法规规定的其他条件；</w:t>
      </w:r>
    </w:p>
    <w:p w:rsidR="00A43FEF" w:rsidRDefault="00AC5FAC">
      <w:pPr>
        <w:pStyle w:val="aa"/>
        <w:numPr>
          <w:ilvl w:val="0"/>
          <w:numId w:val="3"/>
        </w:numPr>
        <w:ind w:firstLineChars="0" w:firstLine="0"/>
        <w:rPr>
          <w:rFonts w:hAnsi="宋体"/>
          <w:sz w:val="24"/>
        </w:rPr>
      </w:pPr>
      <w:r>
        <w:rPr>
          <w:rFonts w:hAnsi="宋体" w:cs="宋体" w:hint="eastAsia"/>
          <w:b/>
          <w:sz w:val="24"/>
        </w:rPr>
        <w:t>根据采购项目提出的特</w:t>
      </w:r>
      <w:r>
        <w:rPr>
          <w:rFonts w:hint="eastAsia"/>
          <w:b/>
          <w:sz w:val="24"/>
        </w:rPr>
        <w:t>殊条件：</w:t>
      </w:r>
      <w:bookmarkStart w:id="115" w:name="_Toc12281"/>
      <w:bookmarkStart w:id="116" w:name="_Toc21378"/>
    </w:p>
    <w:p w:rsidR="00A43FEF" w:rsidRDefault="00AC5FAC">
      <w:pPr>
        <w:spacing w:after="120"/>
        <w:rPr>
          <w:rFonts w:hAnsi="宋体"/>
          <w:sz w:val="24"/>
        </w:rPr>
      </w:pPr>
      <w:r>
        <w:rPr>
          <w:rFonts w:hAnsi="宋体" w:hint="eastAsia"/>
          <w:sz w:val="24"/>
        </w:rPr>
        <w:t>1.至少2个同类业绩。</w:t>
      </w:r>
    </w:p>
    <w:p w:rsidR="00A43FEF" w:rsidRDefault="00AC5FAC">
      <w:pPr>
        <w:spacing w:after="120"/>
        <w:rPr>
          <w:rFonts w:hAnsi="宋体"/>
          <w:sz w:val="24"/>
        </w:rPr>
      </w:pPr>
      <w:r>
        <w:rPr>
          <w:rFonts w:hAnsi="宋体" w:hint="eastAsia"/>
          <w:sz w:val="24"/>
        </w:rPr>
        <w:t>2.本项目不接受联合体投标。</w:t>
      </w:r>
    </w:p>
    <w:p w:rsidR="00A43FEF" w:rsidRDefault="00A43FEF">
      <w:pPr>
        <w:pStyle w:val="a0"/>
      </w:pPr>
    </w:p>
    <w:p w:rsidR="00A43FEF" w:rsidRDefault="00AC5FAC">
      <w:pPr>
        <w:numPr>
          <w:ilvl w:val="0"/>
          <w:numId w:val="4"/>
        </w:numPr>
        <w:spacing w:line="360" w:lineRule="auto"/>
        <w:ind w:firstLineChars="200" w:firstLine="723"/>
        <w:jc w:val="center"/>
        <w:rPr>
          <w:rStyle w:val="1Char"/>
        </w:rPr>
      </w:pPr>
      <w:bookmarkStart w:id="117" w:name="_Toc18512"/>
      <w:r>
        <w:rPr>
          <w:rStyle w:val="1Char"/>
          <w:rFonts w:hint="eastAsia"/>
        </w:rPr>
        <w:t>投标人应当提供的</w:t>
      </w:r>
    </w:p>
    <w:p w:rsidR="00A43FEF" w:rsidRDefault="00AC5FAC">
      <w:pPr>
        <w:spacing w:line="360" w:lineRule="auto"/>
        <w:jc w:val="center"/>
        <w:rPr>
          <w:rStyle w:val="1Char"/>
        </w:rPr>
      </w:pPr>
      <w:r>
        <w:rPr>
          <w:rStyle w:val="1Char"/>
          <w:rFonts w:hint="eastAsia"/>
        </w:rPr>
        <w:t>资格、资质性及其他类似效力要求的相关证明材料</w:t>
      </w:r>
      <w:bookmarkEnd w:id="115"/>
      <w:bookmarkEnd w:id="116"/>
      <w:bookmarkEnd w:id="117"/>
    </w:p>
    <w:p w:rsidR="00A43FEF" w:rsidRDefault="00A43FEF">
      <w:pPr>
        <w:pStyle w:val="a0"/>
        <w:jc w:val="center"/>
      </w:pPr>
    </w:p>
    <w:p w:rsidR="00A43FEF" w:rsidRDefault="00AC5FAC">
      <w:pPr>
        <w:shd w:val="clear" w:color="auto" w:fill="FFFFFF"/>
        <w:tabs>
          <w:tab w:val="left" w:pos="900"/>
        </w:tabs>
        <w:snapToGrid w:val="0"/>
        <w:spacing w:line="360" w:lineRule="auto"/>
        <w:outlineLvl w:val="5"/>
        <w:rPr>
          <w:rFonts w:hAnsi="宋体" w:cs="宋体"/>
          <w:sz w:val="24"/>
        </w:rPr>
      </w:pPr>
      <w:bookmarkStart w:id="118" w:name="_Toc320624217"/>
      <w:bookmarkStart w:id="119" w:name="_Toc320624224"/>
      <w:bookmarkStart w:id="120" w:name="_Toc320624214"/>
      <w:bookmarkStart w:id="121" w:name="_Toc320624222"/>
      <w:bookmarkStart w:id="122" w:name="_Toc320624215"/>
      <w:bookmarkStart w:id="123" w:name="_Toc320624213"/>
      <w:bookmarkStart w:id="124" w:name="_Toc320624221"/>
      <w:bookmarkStart w:id="125" w:name="_Toc320624212"/>
      <w:bookmarkStart w:id="126" w:name="_Toc320624220"/>
      <w:bookmarkStart w:id="127" w:name="_Toc320624223"/>
      <w:bookmarkStart w:id="128" w:name="_Toc320624218"/>
      <w:bookmarkStart w:id="129" w:name="_Toc320624216"/>
      <w:bookmarkStart w:id="130" w:name="_Toc320624219"/>
      <w:bookmarkEnd w:id="118"/>
      <w:bookmarkEnd w:id="119"/>
      <w:bookmarkEnd w:id="120"/>
      <w:bookmarkEnd w:id="121"/>
      <w:bookmarkEnd w:id="122"/>
      <w:bookmarkEnd w:id="123"/>
      <w:bookmarkEnd w:id="124"/>
      <w:bookmarkEnd w:id="125"/>
      <w:bookmarkEnd w:id="126"/>
      <w:bookmarkEnd w:id="127"/>
      <w:bookmarkEnd w:id="128"/>
      <w:bookmarkEnd w:id="129"/>
      <w:bookmarkEnd w:id="130"/>
      <w:r>
        <w:rPr>
          <w:rFonts w:hAnsi="宋体" w:hint="eastAsia"/>
          <w:b/>
          <w:sz w:val="24"/>
        </w:rPr>
        <w:t xml:space="preserve">   1.具有独立承担民事责任的能力提供以下证明材料：</w:t>
      </w:r>
    </w:p>
    <w:p w:rsidR="00A43FEF" w:rsidRDefault="00AC5FAC">
      <w:pPr>
        <w:tabs>
          <w:tab w:val="left" w:pos="1134"/>
        </w:tabs>
        <w:spacing w:line="360" w:lineRule="auto"/>
        <w:ind w:firstLineChars="200" w:firstLine="480"/>
        <w:outlineLvl w:val="5"/>
        <w:rPr>
          <w:rFonts w:hAnsi="宋体"/>
          <w:sz w:val="24"/>
        </w:rPr>
      </w:pPr>
      <w:r>
        <w:rPr>
          <w:rFonts w:hAnsi="宋体" w:hint="eastAsia"/>
          <w:sz w:val="24"/>
        </w:rPr>
        <w:t>（1）独立法人机构提供下述证明材料：</w:t>
      </w:r>
    </w:p>
    <w:p w:rsidR="00A43FEF" w:rsidRDefault="00AC5FAC">
      <w:pPr>
        <w:tabs>
          <w:tab w:val="left" w:pos="1134"/>
        </w:tabs>
        <w:spacing w:line="360" w:lineRule="auto"/>
        <w:ind w:firstLineChars="500" w:firstLine="1200"/>
        <w:outlineLvl w:val="5"/>
        <w:rPr>
          <w:rFonts w:hAnsi="宋体"/>
          <w:sz w:val="24"/>
        </w:rPr>
      </w:pPr>
      <w:r>
        <w:rPr>
          <w:rFonts w:hAnsi="宋体" w:hint="eastAsia"/>
          <w:sz w:val="24"/>
        </w:rPr>
        <w:t>合格的“三证合一”或“多证合一”的营业执照副本</w:t>
      </w:r>
      <w:r>
        <w:rPr>
          <w:rFonts w:hAnsi="宋体" w:hint="eastAsia"/>
          <w:b/>
          <w:sz w:val="24"/>
        </w:rPr>
        <w:t>（复印件）</w:t>
      </w:r>
      <w:r>
        <w:rPr>
          <w:rFonts w:hAnsi="宋体" w:hint="eastAsia"/>
          <w:sz w:val="24"/>
        </w:rPr>
        <w:t>。</w:t>
      </w:r>
    </w:p>
    <w:p w:rsidR="00A43FEF" w:rsidRDefault="00AC5FAC">
      <w:pPr>
        <w:numPr>
          <w:ilvl w:val="0"/>
          <w:numId w:val="5"/>
        </w:numPr>
        <w:tabs>
          <w:tab w:val="left" w:pos="1134"/>
          <w:tab w:val="right" w:pos="9440"/>
        </w:tabs>
        <w:spacing w:line="360" w:lineRule="auto"/>
        <w:jc w:val="left"/>
        <w:rPr>
          <w:rFonts w:hAnsi="宋体"/>
          <w:sz w:val="24"/>
        </w:rPr>
      </w:pPr>
      <w:r>
        <w:rPr>
          <w:rFonts w:hAnsi="宋体" w:hint="eastAsia"/>
          <w:sz w:val="24"/>
        </w:rPr>
        <w:t>其他组织或自然人提供具有承担民事责任的能力的证明材料</w:t>
      </w:r>
      <w:r>
        <w:rPr>
          <w:rFonts w:hAnsi="宋体" w:hint="eastAsia"/>
          <w:b/>
          <w:sz w:val="24"/>
        </w:rPr>
        <w:t>（复印</w:t>
      </w:r>
    </w:p>
    <w:p w:rsidR="00A43FEF" w:rsidRDefault="00AC5FAC">
      <w:pPr>
        <w:tabs>
          <w:tab w:val="left" w:pos="1134"/>
          <w:tab w:val="right" w:pos="9440"/>
        </w:tabs>
        <w:spacing w:line="360" w:lineRule="auto"/>
        <w:jc w:val="left"/>
        <w:rPr>
          <w:rFonts w:hAnsi="宋体"/>
          <w:sz w:val="24"/>
        </w:rPr>
      </w:pPr>
      <w:r>
        <w:rPr>
          <w:rFonts w:hAnsi="宋体" w:hint="eastAsia"/>
          <w:b/>
          <w:sz w:val="24"/>
        </w:rPr>
        <w:t>件）</w:t>
      </w:r>
      <w:r>
        <w:rPr>
          <w:rFonts w:hAnsi="宋体" w:hint="eastAsia"/>
          <w:sz w:val="24"/>
        </w:rPr>
        <w:t>；</w:t>
      </w:r>
    </w:p>
    <w:p w:rsidR="00A43FEF" w:rsidRDefault="00AC5FAC">
      <w:pPr>
        <w:shd w:val="clear" w:color="auto" w:fill="FFFFFF"/>
        <w:tabs>
          <w:tab w:val="left" w:pos="900"/>
        </w:tabs>
        <w:snapToGrid w:val="0"/>
        <w:spacing w:line="360" w:lineRule="auto"/>
        <w:ind w:firstLineChars="200" w:firstLine="482"/>
        <w:outlineLvl w:val="5"/>
        <w:rPr>
          <w:rFonts w:hAnsi="宋体"/>
          <w:b/>
          <w:sz w:val="24"/>
        </w:rPr>
      </w:pPr>
      <w:r>
        <w:rPr>
          <w:rFonts w:hAnsi="宋体" w:hint="eastAsia"/>
          <w:b/>
          <w:sz w:val="24"/>
        </w:rPr>
        <w:t>2.法定代表人授权书（法定代表人参加的提供其证明文件）；（原件）</w:t>
      </w:r>
    </w:p>
    <w:p w:rsidR="00A43FEF" w:rsidRDefault="00AC5FAC">
      <w:pPr>
        <w:shd w:val="clear" w:color="auto" w:fill="FFFFFF"/>
        <w:tabs>
          <w:tab w:val="left" w:pos="900"/>
        </w:tabs>
        <w:snapToGrid w:val="0"/>
        <w:spacing w:line="360" w:lineRule="auto"/>
        <w:ind w:firstLineChars="200" w:firstLine="482"/>
        <w:outlineLvl w:val="5"/>
        <w:rPr>
          <w:rFonts w:hAnsi="宋体"/>
          <w:b/>
          <w:sz w:val="24"/>
        </w:rPr>
      </w:pPr>
      <w:r>
        <w:rPr>
          <w:rFonts w:hAnsi="宋体" w:hint="eastAsia"/>
          <w:b/>
          <w:sz w:val="24"/>
        </w:rPr>
        <w:t>3.法定代表人和授权代表身份证；（复印件）</w:t>
      </w:r>
    </w:p>
    <w:p w:rsidR="00A43FEF" w:rsidRDefault="00AC5FAC">
      <w:pPr>
        <w:shd w:val="clear" w:color="auto" w:fill="FFFFFF"/>
        <w:tabs>
          <w:tab w:val="left" w:pos="900"/>
        </w:tabs>
        <w:snapToGrid w:val="0"/>
        <w:spacing w:line="360" w:lineRule="auto"/>
        <w:ind w:firstLineChars="200" w:firstLine="482"/>
        <w:outlineLvl w:val="5"/>
        <w:rPr>
          <w:rFonts w:hAnsi="宋体"/>
          <w:b/>
          <w:sz w:val="24"/>
        </w:rPr>
      </w:pPr>
      <w:r>
        <w:rPr>
          <w:rFonts w:hAnsi="宋体" w:hint="eastAsia"/>
          <w:b/>
          <w:sz w:val="24"/>
        </w:rPr>
        <w:lastRenderedPageBreak/>
        <w:t>4.提供投标截止日期前12个月内任意3个月社保缴纳凭证（复印件）；                      （也可提供承诺函，格式自拟；）</w:t>
      </w:r>
    </w:p>
    <w:p w:rsidR="00A43FEF" w:rsidRDefault="00AC5FAC">
      <w:pPr>
        <w:pStyle w:val="a0"/>
        <w:ind w:firstLineChars="200" w:firstLine="482"/>
        <w:rPr>
          <w:rFonts w:hAnsi="宋体"/>
          <w:b/>
          <w:sz w:val="24"/>
        </w:rPr>
      </w:pPr>
      <w:r>
        <w:rPr>
          <w:rFonts w:hAnsi="宋体" w:hint="eastAsia"/>
          <w:b/>
          <w:sz w:val="24"/>
        </w:rPr>
        <w:t>5.提供投标截止日期前12个月内任意3个月缴纳税收凭证（复印件）；（也可提供承诺函，格式自拟；）；</w:t>
      </w:r>
    </w:p>
    <w:p w:rsidR="00A43FEF" w:rsidRDefault="00AC5FAC">
      <w:pPr>
        <w:pStyle w:val="a0"/>
        <w:ind w:firstLineChars="200" w:firstLine="482"/>
        <w:rPr>
          <w:rFonts w:hAnsi="宋体"/>
          <w:b/>
          <w:sz w:val="24"/>
        </w:rPr>
      </w:pPr>
      <w:r>
        <w:rPr>
          <w:rFonts w:hAnsi="宋体" w:hint="eastAsia"/>
          <w:b/>
          <w:sz w:val="24"/>
        </w:rPr>
        <w:t>6.具有健全的财务会计制度提供以下证明材料：</w:t>
      </w:r>
    </w:p>
    <w:p w:rsidR="00A43FEF" w:rsidRDefault="00AC5FAC">
      <w:pPr>
        <w:widowControl/>
        <w:tabs>
          <w:tab w:val="left" w:pos="1134"/>
        </w:tabs>
        <w:spacing w:line="360" w:lineRule="auto"/>
        <w:ind w:firstLineChars="100" w:firstLine="240"/>
        <w:jc w:val="left"/>
        <w:outlineLvl w:val="5"/>
        <w:rPr>
          <w:rFonts w:hAnsi="宋体"/>
          <w:sz w:val="24"/>
        </w:rPr>
      </w:pPr>
      <w:r>
        <w:rPr>
          <w:rFonts w:hAnsi="宋体" w:hint="eastAsia"/>
          <w:sz w:val="24"/>
        </w:rPr>
        <w:t>（1）具有健全的财务会计制度（投标人可根据自身实际情况任选其一提供</w:t>
      </w:r>
    </w:p>
    <w:p w:rsidR="00A43FEF" w:rsidRDefault="00AC5FAC">
      <w:pPr>
        <w:widowControl/>
        <w:tabs>
          <w:tab w:val="left" w:pos="1134"/>
        </w:tabs>
        <w:spacing w:line="360" w:lineRule="auto"/>
        <w:jc w:val="left"/>
        <w:outlineLvl w:val="5"/>
        <w:rPr>
          <w:rFonts w:hAnsi="宋体"/>
          <w:sz w:val="24"/>
        </w:rPr>
      </w:pPr>
      <w:r>
        <w:rPr>
          <w:rFonts w:hAnsi="宋体" w:hint="eastAsia"/>
          <w:sz w:val="24"/>
        </w:rPr>
        <w:t>以下证明材料））：</w:t>
      </w:r>
    </w:p>
    <w:p w:rsidR="00A43FEF" w:rsidRDefault="00AC5FAC">
      <w:pPr>
        <w:widowControl/>
        <w:tabs>
          <w:tab w:val="left" w:pos="1134"/>
        </w:tabs>
        <w:spacing w:line="360" w:lineRule="auto"/>
        <w:ind w:firstLineChars="200" w:firstLine="480"/>
        <w:jc w:val="left"/>
        <w:outlineLvl w:val="5"/>
        <w:rPr>
          <w:rFonts w:hAnsi="宋体"/>
          <w:sz w:val="24"/>
        </w:rPr>
      </w:pPr>
      <w:r>
        <w:rPr>
          <w:rFonts w:hAnsi="宋体" w:hint="eastAsia"/>
          <w:sz w:val="24"/>
        </w:rPr>
        <w:t>①可提供近</w:t>
      </w:r>
      <w:proofErr w:type="gramStart"/>
      <w:r>
        <w:rPr>
          <w:rFonts w:hAnsi="宋体" w:hint="eastAsia"/>
          <w:sz w:val="24"/>
        </w:rPr>
        <w:t>两</w:t>
      </w:r>
      <w:proofErr w:type="gramEnd"/>
      <w:r>
        <w:rPr>
          <w:rFonts w:hAnsi="宋体" w:hint="eastAsia"/>
          <w:sz w:val="24"/>
        </w:rPr>
        <w:t>年</w:t>
      </w:r>
      <w:r>
        <w:rPr>
          <w:rFonts w:hAnsi="宋体"/>
          <w:sz w:val="24"/>
        </w:rPr>
        <w:t>度</w:t>
      </w:r>
      <w:r>
        <w:rPr>
          <w:rFonts w:hAnsi="宋体" w:hint="eastAsia"/>
          <w:sz w:val="24"/>
        </w:rPr>
        <w:t>经审计的财务报告复印件（包含审计报告和审计报告</w:t>
      </w:r>
    </w:p>
    <w:p w:rsidR="00A43FEF" w:rsidRDefault="00AC5FAC">
      <w:pPr>
        <w:widowControl/>
        <w:tabs>
          <w:tab w:val="left" w:pos="1134"/>
        </w:tabs>
        <w:spacing w:line="360" w:lineRule="auto"/>
        <w:jc w:val="left"/>
        <w:outlineLvl w:val="5"/>
        <w:rPr>
          <w:rFonts w:hAnsi="宋体"/>
          <w:sz w:val="24"/>
        </w:rPr>
      </w:pPr>
      <w:r>
        <w:rPr>
          <w:rFonts w:hAnsi="宋体" w:hint="eastAsia"/>
          <w:sz w:val="24"/>
        </w:rPr>
        <w:t>中所涉及的财务报表和报表附注）；</w:t>
      </w:r>
    </w:p>
    <w:p w:rsidR="00A43FEF" w:rsidRDefault="00AC5FAC">
      <w:pPr>
        <w:widowControl/>
        <w:tabs>
          <w:tab w:val="left" w:pos="1134"/>
        </w:tabs>
        <w:spacing w:line="360" w:lineRule="auto"/>
        <w:ind w:firstLineChars="200" w:firstLine="480"/>
        <w:jc w:val="left"/>
        <w:outlineLvl w:val="5"/>
        <w:rPr>
          <w:rFonts w:hAnsi="宋体"/>
          <w:sz w:val="24"/>
        </w:rPr>
      </w:pPr>
      <w:r>
        <w:rPr>
          <w:rFonts w:hAnsi="宋体" w:hint="eastAsia"/>
          <w:sz w:val="24"/>
        </w:rPr>
        <w:t>②也可提供近</w:t>
      </w:r>
      <w:proofErr w:type="gramStart"/>
      <w:r>
        <w:rPr>
          <w:rFonts w:hAnsi="宋体" w:hint="eastAsia"/>
          <w:sz w:val="24"/>
        </w:rPr>
        <w:t>两</w:t>
      </w:r>
      <w:proofErr w:type="gramEnd"/>
      <w:r>
        <w:rPr>
          <w:rFonts w:hAnsi="宋体" w:hint="eastAsia"/>
          <w:sz w:val="24"/>
        </w:rPr>
        <w:t>年</w:t>
      </w:r>
      <w:r>
        <w:rPr>
          <w:rFonts w:hAnsi="宋体"/>
          <w:sz w:val="24"/>
        </w:rPr>
        <w:t>度</w:t>
      </w:r>
      <w:r>
        <w:rPr>
          <w:rFonts w:hAnsi="宋体" w:hint="eastAsia"/>
          <w:sz w:val="24"/>
        </w:rPr>
        <w:t>供应商内部的财务报表复印件（至少包含资产负债</w:t>
      </w:r>
    </w:p>
    <w:p w:rsidR="00A43FEF" w:rsidRDefault="00AC5FAC">
      <w:pPr>
        <w:widowControl/>
        <w:tabs>
          <w:tab w:val="left" w:pos="1134"/>
        </w:tabs>
        <w:spacing w:line="360" w:lineRule="auto"/>
        <w:jc w:val="left"/>
        <w:outlineLvl w:val="5"/>
        <w:rPr>
          <w:rFonts w:hAnsi="宋体"/>
          <w:sz w:val="24"/>
        </w:rPr>
      </w:pPr>
      <w:r>
        <w:rPr>
          <w:rFonts w:hAnsi="宋体" w:hint="eastAsia"/>
          <w:sz w:val="24"/>
        </w:rPr>
        <w:t>表，利润表，现金流量表）；</w:t>
      </w:r>
      <w:r>
        <w:rPr>
          <w:rFonts w:hAnsi="宋体"/>
          <w:sz w:val="24"/>
        </w:rPr>
        <w:t xml:space="preserve"> </w:t>
      </w:r>
    </w:p>
    <w:p w:rsidR="00A43FEF" w:rsidRDefault="00AC5FAC">
      <w:pPr>
        <w:widowControl/>
        <w:tabs>
          <w:tab w:val="left" w:pos="1134"/>
        </w:tabs>
        <w:spacing w:line="360" w:lineRule="auto"/>
        <w:ind w:firstLineChars="200" w:firstLine="480"/>
        <w:jc w:val="left"/>
        <w:outlineLvl w:val="5"/>
        <w:rPr>
          <w:rFonts w:hAnsi="宋体"/>
          <w:sz w:val="24"/>
        </w:rPr>
      </w:pPr>
      <w:r>
        <w:rPr>
          <w:rFonts w:hAnsi="宋体" w:hint="eastAsia"/>
          <w:sz w:val="24"/>
        </w:rPr>
        <w:t>③也可提供截至响应文件递交截止日一年内银行出具的资信证明（复</w:t>
      </w:r>
    </w:p>
    <w:p w:rsidR="00A43FEF" w:rsidRDefault="00AC5FAC">
      <w:pPr>
        <w:widowControl/>
        <w:tabs>
          <w:tab w:val="left" w:pos="1134"/>
        </w:tabs>
        <w:spacing w:line="360" w:lineRule="auto"/>
        <w:jc w:val="left"/>
        <w:outlineLvl w:val="5"/>
        <w:rPr>
          <w:rFonts w:hAnsi="宋体"/>
          <w:sz w:val="24"/>
          <w:u w:val="single"/>
        </w:rPr>
      </w:pPr>
      <w:r>
        <w:rPr>
          <w:rFonts w:hAnsi="宋体" w:hint="eastAsia"/>
          <w:sz w:val="24"/>
        </w:rPr>
        <w:t>印件）。</w:t>
      </w:r>
    </w:p>
    <w:p w:rsidR="00A43FEF" w:rsidRDefault="00AC5FAC">
      <w:pPr>
        <w:widowControl/>
        <w:tabs>
          <w:tab w:val="left" w:pos="1134"/>
        </w:tabs>
        <w:spacing w:line="360" w:lineRule="auto"/>
        <w:ind w:firstLineChars="200" w:firstLine="480"/>
        <w:jc w:val="left"/>
        <w:outlineLvl w:val="5"/>
        <w:rPr>
          <w:rFonts w:hAnsi="宋体"/>
          <w:sz w:val="24"/>
        </w:rPr>
      </w:pPr>
      <w:r>
        <w:rPr>
          <w:rFonts w:hAnsi="宋体" w:hint="eastAsia"/>
          <w:sz w:val="24"/>
        </w:rPr>
        <w:t>④供应</w:t>
      </w:r>
      <w:proofErr w:type="gramStart"/>
      <w:r>
        <w:rPr>
          <w:rFonts w:hAnsi="宋体" w:hint="eastAsia"/>
          <w:sz w:val="24"/>
        </w:rPr>
        <w:t>商注册</w:t>
      </w:r>
      <w:proofErr w:type="gramEnd"/>
      <w:r>
        <w:rPr>
          <w:rFonts w:hAnsi="宋体" w:hint="eastAsia"/>
          <w:sz w:val="24"/>
        </w:rPr>
        <w:t>时间至文件递交截止</w:t>
      </w:r>
      <w:proofErr w:type="gramStart"/>
      <w:r>
        <w:rPr>
          <w:rFonts w:hAnsi="宋体" w:hint="eastAsia"/>
          <w:sz w:val="24"/>
        </w:rPr>
        <w:t>日不足</w:t>
      </w:r>
      <w:proofErr w:type="gramEnd"/>
      <w:r>
        <w:rPr>
          <w:rFonts w:hAnsi="宋体" w:hint="eastAsia"/>
          <w:sz w:val="24"/>
        </w:rPr>
        <w:t>一年的，也可提供在工商备</w:t>
      </w:r>
    </w:p>
    <w:p w:rsidR="00A43FEF" w:rsidRDefault="00AC5FAC">
      <w:pPr>
        <w:widowControl/>
        <w:tabs>
          <w:tab w:val="left" w:pos="1134"/>
        </w:tabs>
        <w:spacing w:line="360" w:lineRule="auto"/>
        <w:jc w:val="left"/>
        <w:outlineLvl w:val="5"/>
        <w:rPr>
          <w:rFonts w:hAnsi="宋体"/>
          <w:sz w:val="24"/>
        </w:rPr>
      </w:pPr>
      <w:r>
        <w:rPr>
          <w:rFonts w:hAnsi="宋体" w:hint="eastAsia"/>
          <w:sz w:val="24"/>
        </w:rPr>
        <w:t>案的公司章程（复印件）。</w:t>
      </w:r>
    </w:p>
    <w:p w:rsidR="00A43FEF" w:rsidRDefault="00AC5FAC">
      <w:pPr>
        <w:tabs>
          <w:tab w:val="left" w:pos="1134"/>
        </w:tabs>
        <w:spacing w:line="360" w:lineRule="auto"/>
        <w:ind w:firstLineChars="200" w:firstLine="482"/>
        <w:outlineLvl w:val="5"/>
        <w:rPr>
          <w:rFonts w:hAnsi="宋体"/>
          <w:b/>
          <w:sz w:val="24"/>
        </w:rPr>
      </w:pPr>
      <w:r>
        <w:rPr>
          <w:rFonts w:hAnsi="宋体" w:hint="eastAsia"/>
          <w:b/>
          <w:sz w:val="24"/>
        </w:rPr>
        <w:t>7.具有履行合同所必需的产品和专业技术能力的证明材料：</w:t>
      </w:r>
    </w:p>
    <w:p w:rsidR="00A43FEF" w:rsidRDefault="00AC5FAC">
      <w:pPr>
        <w:tabs>
          <w:tab w:val="left" w:pos="1134"/>
        </w:tabs>
        <w:spacing w:line="360" w:lineRule="auto"/>
        <w:ind w:firstLineChars="100" w:firstLine="240"/>
        <w:outlineLvl w:val="5"/>
        <w:rPr>
          <w:rFonts w:hAnsi="宋体"/>
          <w:sz w:val="24"/>
        </w:rPr>
      </w:pPr>
      <w:r>
        <w:rPr>
          <w:rFonts w:hAnsi="宋体" w:hint="eastAsia"/>
          <w:sz w:val="24"/>
        </w:rPr>
        <w:t>（1）投标人自行提供或提供承诺函原件。</w:t>
      </w:r>
    </w:p>
    <w:p w:rsidR="00A43FEF" w:rsidRDefault="00AC5FAC">
      <w:pPr>
        <w:tabs>
          <w:tab w:val="left" w:pos="1134"/>
        </w:tabs>
        <w:spacing w:line="360" w:lineRule="auto"/>
        <w:ind w:firstLineChars="200" w:firstLine="482"/>
        <w:outlineLvl w:val="5"/>
        <w:rPr>
          <w:rFonts w:hAnsi="宋体"/>
          <w:b/>
          <w:sz w:val="24"/>
        </w:rPr>
      </w:pPr>
      <w:r>
        <w:rPr>
          <w:rFonts w:hAnsi="宋体" w:hint="eastAsia"/>
          <w:b/>
          <w:sz w:val="24"/>
        </w:rPr>
        <w:t>8.提供国家企业信用信息公示系统完整信用报告；（复印件）</w:t>
      </w:r>
    </w:p>
    <w:p w:rsidR="00A43FEF" w:rsidRDefault="00AC5FAC">
      <w:pPr>
        <w:tabs>
          <w:tab w:val="left" w:pos="1134"/>
        </w:tabs>
        <w:spacing w:line="360" w:lineRule="auto"/>
        <w:ind w:firstLineChars="200" w:firstLine="482"/>
        <w:outlineLvl w:val="5"/>
        <w:rPr>
          <w:rFonts w:hAnsi="宋体"/>
          <w:b/>
          <w:sz w:val="24"/>
        </w:rPr>
      </w:pPr>
      <w:r>
        <w:rPr>
          <w:rFonts w:hAnsi="宋体" w:hint="eastAsia"/>
          <w:b/>
          <w:sz w:val="24"/>
        </w:rPr>
        <w:t>9、提供参加政府采购活动前三年内，投标供应商及现任法定代表人、主要负责人无行贿犯罪记录承诺函；（原件，格式自拟）</w:t>
      </w:r>
    </w:p>
    <w:p w:rsidR="00A43FEF" w:rsidRDefault="00AC5FAC">
      <w:pPr>
        <w:tabs>
          <w:tab w:val="left" w:pos="1134"/>
        </w:tabs>
        <w:spacing w:line="360" w:lineRule="auto"/>
        <w:ind w:firstLineChars="200" w:firstLine="482"/>
        <w:outlineLvl w:val="5"/>
        <w:rPr>
          <w:rFonts w:hAnsi="宋体"/>
          <w:b/>
          <w:sz w:val="24"/>
        </w:rPr>
      </w:pPr>
      <w:r>
        <w:rPr>
          <w:rFonts w:hAnsi="宋体" w:hint="eastAsia"/>
          <w:b/>
          <w:sz w:val="24"/>
        </w:rPr>
        <w:t>10、提供参加政府采购活动前三年内，投标供应商及现任法定代表人、主要负责人重大违法记录承诺函；（原件，格式自拟）</w:t>
      </w:r>
    </w:p>
    <w:p w:rsidR="00A43FEF" w:rsidRDefault="00AC5FAC">
      <w:pPr>
        <w:tabs>
          <w:tab w:val="left" w:pos="1134"/>
        </w:tabs>
        <w:spacing w:line="360" w:lineRule="auto"/>
        <w:ind w:firstLineChars="200" w:firstLine="482"/>
        <w:outlineLvl w:val="5"/>
        <w:rPr>
          <w:rFonts w:hAnsi="宋体"/>
          <w:b/>
          <w:sz w:val="24"/>
        </w:rPr>
      </w:pPr>
      <w:r>
        <w:rPr>
          <w:rFonts w:hAnsi="宋体" w:hint="eastAsia"/>
          <w:b/>
          <w:sz w:val="24"/>
        </w:rPr>
        <w:t>11、提供无失信被执行行为承诺书；（原件，格式自拟）</w:t>
      </w:r>
    </w:p>
    <w:p w:rsidR="00A43FEF" w:rsidRDefault="00AC5FAC">
      <w:pPr>
        <w:tabs>
          <w:tab w:val="left" w:pos="1134"/>
        </w:tabs>
        <w:spacing w:line="360" w:lineRule="auto"/>
        <w:ind w:firstLineChars="200" w:firstLine="482"/>
        <w:outlineLvl w:val="5"/>
        <w:rPr>
          <w:rFonts w:hAnsi="宋体"/>
          <w:b/>
          <w:sz w:val="24"/>
        </w:rPr>
      </w:pPr>
      <w:r>
        <w:rPr>
          <w:rFonts w:hAnsi="宋体" w:hint="eastAsia"/>
          <w:b/>
          <w:sz w:val="24"/>
        </w:rPr>
        <w:t>12、具备法律、行政法规规定的其他条件的证明材料；</w:t>
      </w:r>
    </w:p>
    <w:p w:rsidR="00A43FEF" w:rsidRDefault="00AC5FAC">
      <w:pPr>
        <w:tabs>
          <w:tab w:val="left" w:pos="1134"/>
        </w:tabs>
        <w:spacing w:line="360" w:lineRule="auto"/>
        <w:ind w:firstLineChars="200" w:firstLine="482"/>
        <w:outlineLvl w:val="5"/>
        <w:rPr>
          <w:rFonts w:hAnsi="宋体"/>
          <w:b/>
          <w:sz w:val="24"/>
        </w:rPr>
      </w:pPr>
      <w:r>
        <w:rPr>
          <w:rFonts w:hAnsi="宋体" w:hint="eastAsia"/>
          <w:b/>
          <w:sz w:val="24"/>
        </w:rPr>
        <w:t>13、业绩要求：提供为其它三级综合医院实施的同类业绩至少2例（需提供业绩的中标通知书或合同或验收合格证明材料及其能查询证明</w:t>
      </w:r>
      <w:proofErr w:type="gramStart"/>
      <w:r>
        <w:rPr>
          <w:rFonts w:hAnsi="宋体" w:hint="eastAsia"/>
          <w:b/>
          <w:sz w:val="24"/>
        </w:rPr>
        <w:t>该业绩</w:t>
      </w:r>
      <w:proofErr w:type="gramEnd"/>
      <w:r>
        <w:rPr>
          <w:rFonts w:hAnsi="宋体" w:hint="eastAsia"/>
          <w:b/>
          <w:sz w:val="24"/>
        </w:rPr>
        <w:t xml:space="preserve">真实的联系电话）；  </w:t>
      </w:r>
    </w:p>
    <w:p w:rsidR="00A43FEF" w:rsidRDefault="00AC5FAC">
      <w:pPr>
        <w:spacing w:line="360" w:lineRule="auto"/>
        <w:ind w:firstLineChars="200" w:firstLine="602"/>
      </w:pPr>
      <w:bookmarkStart w:id="131" w:name="_Toc7890"/>
      <w:bookmarkStart w:id="132" w:name="_Toc217446093"/>
      <w:bookmarkStart w:id="133" w:name="_Toc20583"/>
      <w:r>
        <w:rPr>
          <w:rFonts w:ascii="仿宋" w:eastAsia="仿宋" w:hAnsi="仿宋" w:cs="仿宋" w:hint="eastAsia"/>
          <w:b/>
          <w:bCs/>
          <w:sz w:val="30"/>
          <w:szCs w:val="30"/>
        </w:rPr>
        <w:t>注：</w:t>
      </w:r>
      <w:r>
        <w:rPr>
          <w:rFonts w:ascii="仿宋" w:eastAsia="仿宋" w:hAnsi="仿宋" w:cs="仿宋" w:hint="eastAsia"/>
          <w:sz w:val="28"/>
          <w:szCs w:val="28"/>
        </w:rPr>
        <w:t>1、投标人必须满足本章要求提供的相关证明材料；2、本章要求投标供应商提供的以上证明材料均须在有效期内，供应商必须</w:t>
      </w:r>
      <w:r>
        <w:rPr>
          <w:rFonts w:ascii="仿宋" w:eastAsia="仿宋" w:hAnsi="仿宋" w:cs="仿宋" w:hint="eastAsia"/>
          <w:sz w:val="28"/>
          <w:szCs w:val="28"/>
        </w:rPr>
        <w:lastRenderedPageBreak/>
        <w:t>按照本章要求提供证明资料，以上本章所有复印件都必须加盖供应商公章，如有多页必须逐页加盖公章；3、以上证明材料的扫描件与复印件具有同等效力；4、本章提供的证明材料是资格性审查的主要依据，未通过审查者做无效响应文件处理。</w:t>
      </w:r>
      <w:bookmarkStart w:id="134" w:name="_Toc28281"/>
    </w:p>
    <w:p w:rsidR="00A43FEF" w:rsidRDefault="00AC5FAC">
      <w:pPr>
        <w:pStyle w:val="1"/>
      </w:pPr>
      <w:r>
        <w:rPr>
          <w:rFonts w:hint="eastAsia"/>
        </w:rPr>
        <w:t>第六章</w:t>
      </w:r>
      <w:r>
        <w:rPr>
          <w:rFonts w:hint="eastAsia"/>
        </w:rPr>
        <w:t xml:space="preserve"> </w:t>
      </w:r>
      <w:bookmarkStart w:id="135" w:name="_Toc217446094"/>
      <w:bookmarkEnd w:id="131"/>
      <w:bookmarkEnd w:id="132"/>
      <w:bookmarkEnd w:id="133"/>
      <w:r>
        <w:rPr>
          <w:rFonts w:hint="eastAsia"/>
        </w:rPr>
        <w:t>本项目技术、服务、采购履约</w:t>
      </w:r>
    </w:p>
    <w:p w:rsidR="00A43FEF" w:rsidRDefault="00AC5FAC">
      <w:pPr>
        <w:pStyle w:val="1"/>
      </w:pPr>
      <w:r>
        <w:rPr>
          <w:rFonts w:hint="eastAsia"/>
        </w:rPr>
        <w:t>主要条款及其他要求条款</w:t>
      </w:r>
      <w:bookmarkEnd w:id="134"/>
    </w:p>
    <w:p w:rsidR="00A43FEF" w:rsidRDefault="00A43FEF">
      <w:pPr>
        <w:pStyle w:val="a4"/>
        <w:spacing w:line="400" w:lineRule="exact"/>
        <w:ind w:firstLine="480"/>
        <w:rPr>
          <w:rFonts w:hAnsi="宋体" w:cs="宋体"/>
          <w:sz w:val="24"/>
        </w:rPr>
      </w:pPr>
    </w:p>
    <w:p w:rsidR="00A43FEF" w:rsidRDefault="00AC5FAC">
      <w:pPr>
        <w:pStyle w:val="a4"/>
        <w:spacing w:line="400" w:lineRule="exact"/>
        <w:ind w:firstLine="480"/>
        <w:jc w:val="center"/>
        <w:rPr>
          <w:rFonts w:hAnsi="宋体" w:cs="宋体"/>
          <w:sz w:val="24"/>
        </w:rPr>
      </w:pPr>
      <w:r>
        <w:rPr>
          <w:rFonts w:hAnsi="宋体" w:cs="宋体" w:hint="eastAsia"/>
          <w:sz w:val="24"/>
        </w:rPr>
        <w:t>第一部分：项目清单及限价</w:t>
      </w:r>
    </w:p>
    <w:p w:rsidR="00A43FEF" w:rsidRDefault="00A43FEF">
      <w:pPr>
        <w:pStyle w:val="a4"/>
        <w:spacing w:line="400" w:lineRule="exact"/>
        <w:ind w:firstLine="480"/>
        <w:jc w:val="center"/>
        <w:rPr>
          <w:rFonts w:hAnsi="宋体" w:cs="宋体"/>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6"/>
        <w:gridCol w:w="2685"/>
        <w:gridCol w:w="1128"/>
        <w:gridCol w:w="2544"/>
        <w:gridCol w:w="1264"/>
      </w:tblGrid>
      <w:tr w:rsidR="00A43FEF">
        <w:trPr>
          <w:trHeight w:val="773"/>
          <w:jc w:val="center"/>
        </w:trPr>
        <w:tc>
          <w:tcPr>
            <w:tcW w:w="896" w:type="dxa"/>
            <w:vAlign w:val="center"/>
          </w:tcPr>
          <w:p w:rsidR="00A43FEF" w:rsidRDefault="00AC5FAC">
            <w:pPr>
              <w:pStyle w:val="a4"/>
              <w:spacing w:line="400" w:lineRule="exact"/>
              <w:ind w:firstLine="0"/>
              <w:jc w:val="center"/>
              <w:rPr>
                <w:rFonts w:hAnsi="宋体" w:cs="宋体"/>
                <w:sz w:val="24"/>
              </w:rPr>
            </w:pPr>
            <w:r>
              <w:rPr>
                <w:rFonts w:hAnsi="宋体" w:cs="宋体" w:hint="eastAsia"/>
                <w:sz w:val="24"/>
              </w:rPr>
              <w:t>序号</w:t>
            </w:r>
          </w:p>
        </w:tc>
        <w:tc>
          <w:tcPr>
            <w:tcW w:w="2685" w:type="dxa"/>
            <w:vAlign w:val="center"/>
          </w:tcPr>
          <w:p w:rsidR="00A43FEF" w:rsidRDefault="00AC5FAC">
            <w:pPr>
              <w:pStyle w:val="a4"/>
              <w:spacing w:line="400" w:lineRule="exact"/>
              <w:ind w:firstLine="480"/>
              <w:jc w:val="center"/>
              <w:rPr>
                <w:rFonts w:hAnsi="宋体" w:cs="宋体"/>
                <w:sz w:val="24"/>
              </w:rPr>
            </w:pPr>
            <w:r>
              <w:rPr>
                <w:rFonts w:hAnsi="宋体" w:cs="宋体" w:hint="eastAsia"/>
                <w:sz w:val="24"/>
              </w:rPr>
              <w:t>内容</w:t>
            </w:r>
          </w:p>
        </w:tc>
        <w:tc>
          <w:tcPr>
            <w:tcW w:w="1128" w:type="dxa"/>
            <w:vAlign w:val="center"/>
          </w:tcPr>
          <w:p w:rsidR="00A43FEF" w:rsidRDefault="00AC5FAC">
            <w:pPr>
              <w:pStyle w:val="a4"/>
              <w:spacing w:line="400" w:lineRule="exact"/>
              <w:ind w:firstLine="0"/>
              <w:jc w:val="center"/>
              <w:rPr>
                <w:rFonts w:hAnsi="宋体" w:cs="宋体"/>
                <w:sz w:val="24"/>
              </w:rPr>
            </w:pPr>
            <w:r>
              <w:rPr>
                <w:rFonts w:hAnsi="宋体" w:cs="宋体" w:hint="eastAsia"/>
                <w:sz w:val="24"/>
              </w:rPr>
              <w:t>数量</w:t>
            </w:r>
          </w:p>
        </w:tc>
        <w:tc>
          <w:tcPr>
            <w:tcW w:w="2544" w:type="dxa"/>
            <w:vAlign w:val="center"/>
          </w:tcPr>
          <w:p w:rsidR="00A43FEF" w:rsidRDefault="00AC5FAC">
            <w:pPr>
              <w:pStyle w:val="a4"/>
              <w:spacing w:line="400" w:lineRule="exact"/>
              <w:ind w:firstLine="480"/>
              <w:rPr>
                <w:rFonts w:hAnsi="宋体" w:cs="宋体"/>
                <w:sz w:val="24"/>
              </w:rPr>
            </w:pPr>
            <w:r>
              <w:rPr>
                <w:rFonts w:hAnsi="宋体" w:cs="宋体" w:hint="eastAsia"/>
                <w:sz w:val="24"/>
              </w:rPr>
              <w:t>最高限价（万元）</w:t>
            </w:r>
          </w:p>
        </w:tc>
        <w:tc>
          <w:tcPr>
            <w:tcW w:w="1264" w:type="dxa"/>
            <w:vAlign w:val="center"/>
          </w:tcPr>
          <w:p w:rsidR="00A43FEF" w:rsidRDefault="00AC5FAC">
            <w:pPr>
              <w:pStyle w:val="a4"/>
              <w:spacing w:line="400" w:lineRule="exact"/>
              <w:ind w:firstLine="0"/>
              <w:jc w:val="center"/>
              <w:rPr>
                <w:rFonts w:hAnsi="宋体" w:cs="宋体"/>
                <w:sz w:val="24"/>
              </w:rPr>
            </w:pPr>
            <w:r>
              <w:rPr>
                <w:rFonts w:hAnsi="宋体" w:cs="宋体" w:hint="eastAsia"/>
                <w:sz w:val="24"/>
              </w:rPr>
              <w:t>备注</w:t>
            </w:r>
          </w:p>
        </w:tc>
      </w:tr>
      <w:tr w:rsidR="00A43FEF">
        <w:trPr>
          <w:trHeight w:val="515"/>
          <w:jc w:val="center"/>
        </w:trPr>
        <w:tc>
          <w:tcPr>
            <w:tcW w:w="896" w:type="dxa"/>
            <w:vAlign w:val="center"/>
          </w:tcPr>
          <w:p w:rsidR="00A43FEF" w:rsidRDefault="00AC5FAC">
            <w:pPr>
              <w:pStyle w:val="a4"/>
              <w:spacing w:line="400" w:lineRule="exact"/>
              <w:ind w:firstLine="480"/>
              <w:rPr>
                <w:rFonts w:hAnsi="宋体" w:cs="宋体"/>
                <w:sz w:val="24"/>
              </w:rPr>
            </w:pPr>
            <w:r>
              <w:rPr>
                <w:rFonts w:hAnsi="宋体" w:cs="宋体" w:hint="eastAsia"/>
                <w:sz w:val="24"/>
              </w:rPr>
              <w:t>1</w:t>
            </w:r>
          </w:p>
        </w:tc>
        <w:tc>
          <w:tcPr>
            <w:tcW w:w="2685" w:type="dxa"/>
            <w:vAlign w:val="center"/>
          </w:tcPr>
          <w:p w:rsidR="00A43FEF" w:rsidRDefault="00AC5FAC">
            <w:pPr>
              <w:pStyle w:val="a4"/>
              <w:spacing w:line="400" w:lineRule="exact"/>
              <w:ind w:firstLine="480"/>
              <w:rPr>
                <w:rFonts w:hAnsi="宋体" w:cs="宋体"/>
                <w:sz w:val="24"/>
              </w:rPr>
            </w:pPr>
            <w:r>
              <w:rPr>
                <w:rFonts w:hAnsi="宋体" w:cs="宋体" w:hint="eastAsia"/>
                <w:sz w:val="24"/>
              </w:rPr>
              <w:t>口腔科制水设备</w:t>
            </w:r>
          </w:p>
        </w:tc>
        <w:tc>
          <w:tcPr>
            <w:tcW w:w="1128" w:type="dxa"/>
            <w:vAlign w:val="center"/>
          </w:tcPr>
          <w:p w:rsidR="00A43FEF" w:rsidRDefault="00AC5FAC">
            <w:pPr>
              <w:pStyle w:val="a4"/>
              <w:spacing w:line="400" w:lineRule="exact"/>
              <w:ind w:firstLine="480"/>
              <w:rPr>
                <w:rFonts w:hAnsi="宋体" w:cs="宋体"/>
                <w:sz w:val="24"/>
              </w:rPr>
            </w:pPr>
            <w:r>
              <w:rPr>
                <w:rFonts w:hAnsi="宋体" w:cs="宋体" w:hint="eastAsia"/>
                <w:sz w:val="24"/>
              </w:rPr>
              <w:t>1套</w:t>
            </w:r>
          </w:p>
        </w:tc>
        <w:tc>
          <w:tcPr>
            <w:tcW w:w="2544" w:type="dxa"/>
            <w:vMerge w:val="restart"/>
            <w:vAlign w:val="center"/>
          </w:tcPr>
          <w:p w:rsidR="00A43FEF" w:rsidRDefault="00AC5FAC">
            <w:pPr>
              <w:pStyle w:val="a4"/>
              <w:spacing w:line="400" w:lineRule="exact"/>
              <w:ind w:firstLine="480"/>
              <w:rPr>
                <w:rFonts w:hAnsi="宋体" w:cs="宋体"/>
                <w:sz w:val="24"/>
              </w:rPr>
            </w:pPr>
            <w:r>
              <w:rPr>
                <w:rFonts w:hAnsi="宋体" w:cs="宋体" w:hint="eastAsia"/>
                <w:sz w:val="24"/>
              </w:rPr>
              <w:t>共计10万元</w:t>
            </w:r>
          </w:p>
        </w:tc>
        <w:tc>
          <w:tcPr>
            <w:tcW w:w="1264" w:type="dxa"/>
            <w:vAlign w:val="center"/>
          </w:tcPr>
          <w:p w:rsidR="00A43FEF" w:rsidRDefault="00A43FEF">
            <w:pPr>
              <w:pStyle w:val="a4"/>
              <w:spacing w:line="400" w:lineRule="exact"/>
              <w:ind w:firstLine="480"/>
              <w:rPr>
                <w:rFonts w:hAnsi="宋体" w:cs="宋体"/>
                <w:sz w:val="24"/>
              </w:rPr>
            </w:pPr>
          </w:p>
        </w:tc>
      </w:tr>
      <w:tr w:rsidR="00A43FEF">
        <w:trPr>
          <w:trHeight w:val="515"/>
          <w:jc w:val="center"/>
        </w:trPr>
        <w:tc>
          <w:tcPr>
            <w:tcW w:w="896" w:type="dxa"/>
            <w:vAlign w:val="center"/>
          </w:tcPr>
          <w:p w:rsidR="00A43FEF" w:rsidRDefault="00AC5FAC">
            <w:pPr>
              <w:pStyle w:val="a4"/>
              <w:spacing w:line="400" w:lineRule="exact"/>
              <w:ind w:firstLine="480"/>
              <w:rPr>
                <w:rFonts w:hAnsi="宋体" w:cs="宋体"/>
                <w:sz w:val="24"/>
              </w:rPr>
            </w:pPr>
            <w:r>
              <w:rPr>
                <w:rFonts w:hAnsi="宋体" w:cs="宋体" w:hint="eastAsia"/>
                <w:sz w:val="24"/>
              </w:rPr>
              <w:t>2</w:t>
            </w:r>
          </w:p>
        </w:tc>
        <w:tc>
          <w:tcPr>
            <w:tcW w:w="2685" w:type="dxa"/>
            <w:vAlign w:val="center"/>
          </w:tcPr>
          <w:p w:rsidR="00A43FEF" w:rsidRDefault="00AC5FAC">
            <w:pPr>
              <w:pStyle w:val="a4"/>
              <w:spacing w:line="400" w:lineRule="exact"/>
              <w:ind w:firstLine="480"/>
              <w:rPr>
                <w:rFonts w:hAnsi="宋体" w:cs="宋体"/>
                <w:sz w:val="24"/>
              </w:rPr>
            </w:pPr>
            <w:r>
              <w:rPr>
                <w:rFonts w:hAnsi="宋体" w:cs="宋体" w:hint="eastAsia"/>
                <w:sz w:val="24"/>
              </w:rPr>
              <w:t>腔镜中心制水设备</w:t>
            </w:r>
          </w:p>
        </w:tc>
        <w:tc>
          <w:tcPr>
            <w:tcW w:w="1128" w:type="dxa"/>
            <w:vAlign w:val="center"/>
          </w:tcPr>
          <w:p w:rsidR="00A43FEF" w:rsidRDefault="00AC5FAC">
            <w:pPr>
              <w:pStyle w:val="a4"/>
              <w:spacing w:line="400" w:lineRule="exact"/>
              <w:ind w:firstLine="480"/>
              <w:rPr>
                <w:rFonts w:hAnsi="宋体" w:cs="宋体"/>
                <w:sz w:val="24"/>
              </w:rPr>
            </w:pPr>
            <w:r>
              <w:rPr>
                <w:rFonts w:hAnsi="宋体" w:cs="宋体" w:hint="eastAsia"/>
                <w:sz w:val="24"/>
              </w:rPr>
              <w:t>1套</w:t>
            </w:r>
          </w:p>
        </w:tc>
        <w:tc>
          <w:tcPr>
            <w:tcW w:w="2544" w:type="dxa"/>
            <w:vMerge/>
            <w:vAlign w:val="center"/>
          </w:tcPr>
          <w:p w:rsidR="00A43FEF" w:rsidRDefault="00A43FEF">
            <w:pPr>
              <w:pStyle w:val="a4"/>
              <w:spacing w:line="400" w:lineRule="exact"/>
              <w:ind w:firstLine="480"/>
              <w:rPr>
                <w:rFonts w:hAnsi="宋体" w:cs="宋体"/>
                <w:sz w:val="24"/>
              </w:rPr>
            </w:pPr>
          </w:p>
        </w:tc>
        <w:tc>
          <w:tcPr>
            <w:tcW w:w="1264" w:type="dxa"/>
            <w:vAlign w:val="center"/>
          </w:tcPr>
          <w:p w:rsidR="00A43FEF" w:rsidRDefault="00A43FEF">
            <w:pPr>
              <w:pStyle w:val="a4"/>
              <w:spacing w:line="400" w:lineRule="exact"/>
              <w:ind w:firstLine="480"/>
              <w:rPr>
                <w:rFonts w:hAnsi="宋体" w:cs="宋体"/>
                <w:sz w:val="24"/>
              </w:rPr>
            </w:pPr>
          </w:p>
        </w:tc>
      </w:tr>
    </w:tbl>
    <w:p w:rsidR="00A43FEF" w:rsidRDefault="00A43FEF">
      <w:pPr>
        <w:pStyle w:val="a4"/>
        <w:spacing w:line="400" w:lineRule="exact"/>
        <w:ind w:firstLine="480"/>
        <w:rPr>
          <w:rFonts w:hAnsi="宋体" w:cs="宋体"/>
          <w:sz w:val="24"/>
        </w:rPr>
      </w:pPr>
    </w:p>
    <w:p w:rsidR="00A43FEF" w:rsidRDefault="00AC5FAC">
      <w:pPr>
        <w:pStyle w:val="a4"/>
        <w:spacing w:line="400" w:lineRule="exact"/>
        <w:ind w:firstLine="480"/>
        <w:jc w:val="center"/>
        <w:rPr>
          <w:rFonts w:hAnsi="宋体" w:cs="宋体"/>
          <w:sz w:val="24"/>
        </w:rPr>
      </w:pPr>
      <w:r>
        <w:rPr>
          <w:rFonts w:hAnsi="宋体" w:cs="宋体" w:hint="eastAsia"/>
          <w:sz w:val="24"/>
        </w:rPr>
        <w:t>第二部分：项目技术指标：</w:t>
      </w:r>
    </w:p>
    <w:p w:rsidR="00A43FEF" w:rsidRDefault="00A43FEF">
      <w:pPr>
        <w:pStyle w:val="a4"/>
        <w:spacing w:line="400" w:lineRule="exact"/>
        <w:ind w:firstLine="480"/>
        <w:jc w:val="center"/>
        <w:rPr>
          <w:rFonts w:hAnsi="宋体" w:cs="宋体"/>
          <w:sz w:val="24"/>
        </w:rPr>
      </w:pPr>
    </w:p>
    <w:p w:rsidR="00A43FEF" w:rsidRDefault="00AC5FAC">
      <w:pPr>
        <w:pStyle w:val="a4"/>
        <w:spacing w:line="400" w:lineRule="exact"/>
        <w:ind w:firstLine="480"/>
        <w:rPr>
          <w:rFonts w:hAnsi="宋体" w:cs="宋体"/>
          <w:sz w:val="24"/>
        </w:rPr>
      </w:pPr>
      <w:r>
        <w:rPr>
          <w:rFonts w:hAnsi="宋体" w:cs="宋体" w:hint="eastAsia"/>
          <w:sz w:val="24"/>
        </w:rPr>
        <w:t>1、设备进水水源能适用市政自来水，自来水进水压力：1.0.0-5.0kg/cm2</w:t>
      </w:r>
    </w:p>
    <w:p w:rsidR="00A43FEF" w:rsidRDefault="00AC5FAC">
      <w:pPr>
        <w:pStyle w:val="a4"/>
        <w:spacing w:line="400" w:lineRule="exact"/>
        <w:ind w:firstLine="480"/>
        <w:rPr>
          <w:rFonts w:hAnsi="宋体" w:cs="宋体"/>
          <w:sz w:val="24"/>
        </w:rPr>
      </w:pPr>
      <w:r>
        <w:rPr>
          <w:rFonts w:hAnsi="宋体" w:cs="宋体" w:hint="eastAsia"/>
          <w:sz w:val="24"/>
        </w:rPr>
        <w:t>2、整机可适用的用电条件要求为：220V/50Hz；</w:t>
      </w:r>
    </w:p>
    <w:p w:rsidR="00A43FEF" w:rsidRDefault="00AC5FAC">
      <w:pPr>
        <w:pStyle w:val="a4"/>
        <w:spacing w:line="400" w:lineRule="exact"/>
        <w:ind w:firstLine="480"/>
        <w:rPr>
          <w:rFonts w:hAnsi="宋体" w:cs="宋体"/>
          <w:sz w:val="24"/>
        </w:rPr>
      </w:pPr>
      <w:r>
        <w:rPr>
          <w:rFonts w:hAnsi="宋体" w:cs="宋体" w:hint="eastAsia"/>
          <w:b/>
          <w:sz w:val="24"/>
          <w:szCs w:val="24"/>
        </w:rPr>
        <w:t>★</w:t>
      </w:r>
      <w:r>
        <w:rPr>
          <w:rFonts w:hAnsi="宋体" w:cs="宋体" w:hint="eastAsia"/>
          <w:sz w:val="24"/>
        </w:rPr>
        <w:t>3、制水量： 口腔科制水设备 ≥100L/h；腔镜中心制水设备≥</w:t>
      </w:r>
      <w:r>
        <w:rPr>
          <w:rFonts w:hAnsi="宋体" w:cs="宋体"/>
          <w:sz w:val="24"/>
        </w:rPr>
        <w:t>30</w:t>
      </w:r>
      <w:r>
        <w:rPr>
          <w:rFonts w:hAnsi="宋体" w:cs="宋体" w:hint="eastAsia"/>
          <w:sz w:val="24"/>
        </w:rPr>
        <w:t>0L/h</w:t>
      </w:r>
    </w:p>
    <w:p w:rsidR="00A43FEF" w:rsidRDefault="00AC5FAC">
      <w:pPr>
        <w:pStyle w:val="a4"/>
        <w:spacing w:line="400" w:lineRule="exact"/>
        <w:ind w:firstLine="480"/>
        <w:rPr>
          <w:rFonts w:hAnsi="宋体" w:cs="宋体"/>
          <w:sz w:val="24"/>
        </w:rPr>
      </w:pPr>
      <w:r>
        <w:rPr>
          <w:rFonts w:hAnsi="宋体" w:cs="宋体" w:hint="eastAsia"/>
          <w:b/>
          <w:sz w:val="24"/>
          <w:szCs w:val="24"/>
        </w:rPr>
        <w:t>★</w:t>
      </w:r>
      <w:r>
        <w:rPr>
          <w:rFonts w:hAnsi="宋体" w:cs="宋体" w:hint="eastAsia"/>
          <w:sz w:val="24"/>
        </w:rPr>
        <w:t>4、纯水水质：电导率≤15μs/cm（在线监测），细菌总数≤10CFU/100ml</w:t>
      </w:r>
    </w:p>
    <w:p w:rsidR="00A43FEF" w:rsidRDefault="00AC5FAC">
      <w:pPr>
        <w:pStyle w:val="a4"/>
        <w:spacing w:line="400" w:lineRule="exact"/>
        <w:ind w:firstLine="480"/>
        <w:rPr>
          <w:rFonts w:hAnsi="宋体" w:cs="宋体"/>
          <w:sz w:val="24"/>
        </w:rPr>
      </w:pPr>
      <w:r>
        <w:rPr>
          <w:rFonts w:hAnsi="宋体" w:cs="宋体" w:hint="eastAsia"/>
          <w:sz w:val="24"/>
        </w:rPr>
        <w:t>5、主机尺寸：≤1700</w:t>
      </w:r>
      <w:proofErr w:type="gramStart"/>
      <w:r>
        <w:rPr>
          <w:rFonts w:hAnsi="宋体" w:cs="宋体" w:hint="eastAsia"/>
          <w:sz w:val="24"/>
        </w:rPr>
        <w:t>×1000×1000</w:t>
      </w:r>
      <w:proofErr w:type="gramEnd"/>
      <w:r>
        <w:rPr>
          <w:rFonts w:hAnsi="宋体" w:cs="宋体" w:hint="eastAsia"/>
          <w:sz w:val="24"/>
        </w:rPr>
        <w:t>（mm）</w:t>
      </w:r>
    </w:p>
    <w:p w:rsidR="00A43FEF" w:rsidRDefault="00AC5FAC">
      <w:pPr>
        <w:pStyle w:val="a4"/>
        <w:spacing w:line="400" w:lineRule="exact"/>
        <w:ind w:firstLineChars="223" w:firstLine="535"/>
        <w:rPr>
          <w:rFonts w:hAnsi="宋体" w:cs="宋体"/>
          <w:sz w:val="24"/>
        </w:rPr>
      </w:pPr>
      <w:r>
        <w:rPr>
          <w:rFonts w:hAnsi="宋体" w:cs="宋体" w:hint="eastAsia"/>
          <w:sz w:val="24"/>
        </w:rPr>
        <w:t>6、主机功率：口腔科制水设备≤0.2KW；腔镜中心制水设备≤2KW</w:t>
      </w:r>
    </w:p>
    <w:p w:rsidR="00A43FEF" w:rsidRDefault="00AC5FAC">
      <w:pPr>
        <w:pStyle w:val="a4"/>
        <w:spacing w:line="400" w:lineRule="exact"/>
        <w:ind w:firstLine="480"/>
        <w:rPr>
          <w:rFonts w:hAnsi="宋体" w:cs="宋体"/>
          <w:sz w:val="24"/>
        </w:rPr>
      </w:pPr>
      <w:r>
        <w:rPr>
          <w:rFonts w:hAnsi="宋体" w:cs="宋体" w:hint="eastAsia"/>
          <w:sz w:val="24"/>
        </w:rPr>
        <w:t>7、纯水箱：口腔科制水设备 ≥100L;腔镜中心制水设备≥</w:t>
      </w:r>
      <w:r>
        <w:rPr>
          <w:rFonts w:hAnsi="宋体" w:cs="宋体"/>
          <w:sz w:val="24"/>
        </w:rPr>
        <w:t>30</w:t>
      </w:r>
      <w:r>
        <w:rPr>
          <w:rFonts w:hAnsi="宋体" w:cs="宋体" w:hint="eastAsia"/>
          <w:sz w:val="24"/>
        </w:rPr>
        <w:t>0L</w:t>
      </w:r>
    </w:p>
    <w:p w:rsidR="00A43FEF" w:rsidRDefault="00AC5FAC">
      <w:pPr>
        <w:pStyle w:val="a4"/>
        <w:spacing w:line="400" w:lineRule="exact"/>
        <w:ind w:firstLine="480"/>
        <w:rPr>
          <w:rFonts w:hAnsi="宋体" w:cs="宋体"/>
          <w:sz w:val="24"/>
        </w:rPr>
      </w:pPr>
      <w:r>
        <w:rPr>
          <w:rFonts w:hAnsi="宋体" w:cs="宋体" w:hint="eastAsia"/>
          <w:b/>
          <w:sz w:val="24"/>
          <w:szCs w:val="24"/>
        </w:rPr>
        <w:t>★</w:t>
      </w:r>
      <w:r>
        <w:rPr>
          <w:rFonts w:hAnsi="宋体" w:cs="宋体" w:hint="eastAsia"/>
          <w:sz w:val="24"/>
        </w:rPr>
        <w:t>8、全自动控制，具备系统开机自检、原水缺水停机自动保护、系统低压停机报警，低电压保护，水箱高水位自停/中水位启动、系统自动冲洗等全自动功能。</w:t>
      </w:r>
    </w:p>
    <w:p w:rsidR="00A43FEF" w:rsidRDefault="00AC5FAC">
      <w:pPr>
        <w:pStyle w:val="a4"/>
        <w:spacing w:line="400" w:lineRule="exact"/>
        <w:ind w:firstLine="480"/>
        <w:rPr>
          <w:rFonts w:hAnsi="宋体" w:cs="宋体"/>
          <w:sz w:val="24"/>
        </w:rPr>
      </w:pPr>
      <w:r>
        <w:rPr>
          <w:rFonts w:hAnsi="宋体" w:cs="宋体" w:hint="eastAsia"/>
          <w:sz w:val="24"/>
        </w:rPr>
        <w:t>9、搭配预处理过滤模块，能适应各种城市自来水水质。</w:t>
      </w:r>
    </w:p>
    <w:p w:rsidR="00A43FEF" w:rsidRDefault="00AC5FAC">
      <w:pPr>
        <w:pStyle w:val="a4"/>
        <w:spacing w:line="400" w:lineRule="exact"/>
        <w:ind w:firstLine="480"/>
        <w:rPr>
          <w:rFonts w:hAnsi="宋体" w:cs="宋体"/>
          <w:sz w:val="24"/>
        </w:rPr>
      </w:pPr>
      <w:r>
        <w:rPr>
          <w:rFonts w:hAnsi="宋体" w:cs="宋体" w:hint="eastAsia"/>
          <w:sz w:val="24"/>
        </w:rPr>
        <w:t>10、支持恒压供水。</w:t>
      </w:r>
    </w:p>
    <w:p w:rsidR="00A43FEF" w:rsidRDefault="00AC5FAC">
      <w:pPr>
        <w:pStyle w:val="a4"/>
        <w:spacing w:line="400" w:lineRule="exact"/>
        <w:ind w:firstLine="480"/>
        <w:rPr>
          <w:rFonts w:hAnsi="宋体" w:cs="宋体"/>
          <w:sz w:val="24"/>
        </w:rPr>
      </w:pPr>
      <w:r>
        <w:rPr>
          <w:rFonts w:hAnsi="宋体" w:cs="宋体" w:hint="eastAsia"/>
          <w:sz w:val="24"/>
        </w:rPr>
        <w:t>11、仪器仪表</w:t>
      </w:r>
      <w:proofErr w:type="gramStart"/>
      <w:r>
        <w:rPr>
          <w:rFonts w:hAnsi="宋体" w:cs="宋体" w:hint="eastAsia"/>
          <w:sz w:val="24"/>
        </w:rPr>
        <w:t>全显示</w:t>
      </w:r>
      <w:proofErr w:type="gramEnd"/>
      <w:r>
        <w:rPr>
          <w:rFonts w:hAnsi="宋体" w:cs="宋体" w:hint="eastAsia"/>
          <w:sz w:val="24"/>
        </w:rPr>
        <w:t>设计，能够有效监测系统的各项指标，具备纯水电导率</w:t>
      </w:r>
      <w:r>
        <w:rPr>
          <w:rFonts w:hAnsi="宋体" w:cs="宋体" w:hint="eastAsia"/>
          <w:sz w:val="24"/>
        </w:rPr>
        <w:lastRenderedPageBreak/>
        <w:t>仪在线监测纯水水质。</w:t>
      </w:r>
    </w:p>
    <w:p w:rsidR="00A43FEF" w:rsidRDefault="00AC5FAC">
      <w:pPr>
        <w:pStyle w:val="a4"/>
        <w:spacing w:line="400" w:lineRule="exact"/>
        <w:ind w:firstLine="480"/>
        <w:rPr>
          <w:rFonts w:hAnsi="宋体" w:cs="宋体"/>
          <w:sz w:val="24"/>
        </w:rPr>
      </w:pPr>
      <w:r>
        <w:rPr>
          <w:rFonts w:hAnsi="宋体" w:cs="宋体" w:hint="eastAsia"/>
          <w:sz w:val="24"/>
        </w:rPr>
        <w:t>12、采用无污染紫外杀菌加除菌装置，保证用水需求。</w:t>
      </w:r>
    </w:p>
    <w:p w:rsidR="00A43FEF" w:rsidRDefault="00A43FEF">
      <w:pPr>
        <w:pStyle w:val="a4"/>
        <w:spacing w:line="400" w:lineRule="exact"/>
        <w:ind w:firstLine="480"/>
        <w:rPr>
          <w:rFonts w:hAnsi="宋体" w:cs="宋体"/>
          <w:sz w:val="24"/>
        </w:rPr>
      </w:pPr>
    </w:p>
    <w:p w:rsidR="00A43FEF" w:rsidRDefault="00AC5FAC">
      <w:pPr>
        <w:pStyle w:val="a4"/>
        <w:spacing w:line="400" w:lineRule="exact"/>
        <w:ind w:firstLine="480"/>
        <w:jc w:val="center"/>
        <w:rPr>
          <w:rFonts w:hAnsi="宋体" w:cs="宋体"/>
          <w:sz w:val="24"/>
        </w:rPr>
      </w:pPr>
      <w:r>
        <w:rPr>
          <w:rFonts w:hAnsi="宋体" w:cs="宋体" w:hint="eastAsia"/>
          <w:sz w:val="24"/>
        </w:rPr>
        <w:t>第三部分：商务要求</w:t>
      </w:r>
    </w:p>
    <w:p w:rsidR="00A43FEF" w:rsidRDefault="00A43FEF">
      <w:pPr>
        <w:pStyle w:val="a4"/>
        <w:spacing w:line="400" w:lineRule="exact"/>
        <w:ind w:firstLine="480"/>
        <w:jc w:val="center"/>
        <w:rPr>
          <w:rFonts w:hAnsi="宋体" w:cs="宋体"/>
          <w:sz w:val="24"/>
        </w:rPr>
      </w:pPr>
    </w:p>
    <w:p w:rsidR="00A43FEF" w:rsidRDefault="00AC5FAC">
      <w:pPr>
        <w:pStyle w:val="a4"/>
        <w:spacing w:line="400" w:lineRule="exact"/>
        <w:ind w:firstLine="480"/>
        <w:rPr>
          <w:rFonts w:hAnsi="宋体" w:cs="宋体"/>
          <w:sz w:val="24"/>
        </w:rPr>
      </w:pPr>
      <w:r>
        <w:rPr>
          <w:rFonts w:hAnsi="宋体" w:cs="宋体" w:hint="eastAsia"/>
          <w:sz w:val="24"/>
        </w:rPr>
        <w:t>1．完成期限：</w:t>
      </w:r>
    </w:p>
    <w:p w:rsidR="00A43FEF" w:rsidRDefault="00AC5FAC">
      <w:pPr>
        <w:pStyle w:val="a4"/>
        <w:spacing w:line="400" w:lineRule="exact"/>
        <w:ind w:firstLine="480"/>
        <w:rPr>
          <w:rFonts w:hAnsi="宋体" w:cs="宋体"/>
          <w:sz w:val="24"/>
        </w:rPr>
      </w:pPr>
      <w:r>
        <w:rPr>
          <w:rFonts w:hAnsi="宋体" w:cs="宋体" w:hint="eastAsia"/>
          <w:sz w:val="24"/>
        </w:rPr>
        <w:t>工程完成时间：签订合同后20日内（若中标产品为进口产品，则在合同签订后60</w:t>
      </w:r>
      <w:r w:rsidR="00530FC2">
        <w:rPr>
          <w:rFonts w:hAnsi="宋体" w:cs="宋体" w:hint="eastAsia"/>
          <w:sz w:val="24"/>
        </w:rPr>
        <w:t>日内交货</w:t>
      </w:r>
      <w:bookmarkStart w:id="136" w:name="_GoBack"/>
      <w:bookmarkEnd w:id="136"/>
      <w:r>
        <w:rPr>
          <w:rFonts w:hAnsi="宋体" w:cs="宋体" w:hint="eastAsia"/>
          <w:sz w:val="24"/>
        </w:rPr>
        <w:t>）。</w:t>
      </w:r>
    </w:p>
    <w:p w:rsidR="00A43FEF" w:rsidRDefault="00AC5FAC">
      <w:pPr>
        <w:pStyle w:val="a4"/>
        <w:spacing w:line="400" w:lineRule="exact"/>
        <w:ind w:firstLine="480"/>
        <w:rPr>
          <w:rFonts w:hAnsi="宋体" w:cs="宋体"/>
          <w:sz w:val="24"/>
        </w:rPr>
      </w:pPr>
      <w:r>
        <w:rPr>
          <w:rFonts w:hAnsi="宋体" w:cs="宋体" w:hint="eastAsia"/>
          <w:sz w:val="24"/>
        </w:rPr>
        <w:t>2．付款方法和条件：</w:t>
      </w:r>
    </w:p>
    <w:p w:rsidR="00A43FEF" w:rsidRDefault="00AC5FAC">
      <w:pPr>
        <w:pStyle w:val="a4"/>
        <w:spacing w:line="400" w:lineRule="exact"/>
        <w:ind w:firstLine="480"/>
        <w:rPr>
          <w:rFonts w:hAnsi="宋体" w:cs="宋体"/>
          <w:sz w:val="24"/>
        </w:rPr>
      </w:pPr>
      <w:r>
        <w:rPr>
          <w:rFonts w:hAnsi="宋体" w:cs="宋体" w:hint="eastAsia"/>
          <w:sz w:val="24"/>
        </w:rPr>
        <w:t>甲方按照合同对乙方提供产品验收合格后乙方提供正规发票，甲方以银行</w:t>
      </w:r>
      <w:proofErr w:type="gramStart"/>
      <w:r>
        <w:rPr>
          <w:rFonts w:hAnsi="宋体" w:cs="宋体" w:hint="eastAsia"/>
          <w:sz w:val="24"/>
        </w:rPr>
        <w:t>转帐</w:t>
      </w:r>
      <w:proofErr w:type="gramEnd"/>
      <w:r>
        <w:rPr>
          <w:rFonts w:hAnsi="宋体" w:cs="宋体" w:hint="eastAsia"/>
          <w:sz w:val="24"/>
        </w:rPr>
        <w:t>方式向乙方支付总货款的50％；</w:t>
      </w:r>
    </w:p>
    <w:p w:rsidR="00A43FEF" w:rsidRDefault="00AC5FAC">
      <w:pPr>
        <w:pStyle w:val="a4"/>
        <w:spacing w:line="400" w:lineRule="exact"/>
        <w:ind w:firstLine="480"/>
        <w:rPr>
          <w:rFonts w:hAnsi="宋体" w:cs="宋体"/>
          <w:sz w:val="24"/>
        </w:rPr>
      </w:pPr>
      <w:r>
        <w:rPr>
          <w:rFonts w:hAnsi="宋体" w:cs="宋体" w:hint="eastAsia"/>
          <w:sz w:val="24"/>
        </w:rPr>
        <w:t>验收合格后6个月乙方提供正规发票，甲方以银行</w:t>
      </w:r>
      <w:proofErr w:type="gramStart"/>
      <w:r>
        <w:rPr>
          <w:rFonts w:hAnsi="宋体" w:cs="宋体" w:hint="eastAsia"/>
          <w:sz w:val="24"/>
        </w:rPr>
        <w:t>转帐</w:t>
      </w:r>
      <w:proofErr w:type="gramEnd"/>
      <w:r>
        <w:rPr>
          <w:rFonts w:hAnsi="宋体" w:cs="宋体" w:hint="eastAsia"/>
          <w:sz w:val="24"/>
        </w:rPr>
        <w:t>方式向乙方支付总货款的40％；</w:t>
      </w:r>
    </w:p>
    <w:p w:rsidR="00A43FEF" w:rsidRDefault="00AC5FAC">
      <w:pPr>
        <w:pStyle w:val="a4"/>
        <w:spacing w:line="400" w:lineRule="exact"/>
        <w:ind w:firstLine="480"/>
        <w:rPr>
          <w:rFonts w:hAnsi="宋体" w:cs="宋体"/>
          <w:sz w:val="24"/>
        </w:rPr>
      </w:pPr>
      <w:r>
        <w:rPr>
          <w:rFonts w:hAnsi="宋体" w:cs="宋体" w:hint="eastAsia"/>
          <w:sz w:val="24"/>
        </w:rPr>
        <w:t>余款10%于产品验收合格之日起质保期满后2年后无质量问题无息全额支付。</w:t>
      </w:r>
    </w:p>
    <w:p w:rsidR="00A43FEF" w:rsidRDefault="00AC5FAC">
      <w:pPr>
        <w:pStyle w:val="a4"/>
        <w:spacing w:line="400" w:lineRule="exact"/>
        <w:ind w:firstLine="480"/>
        <w:rPr>
          <w:rFonts w:hAnsi="宋体" w:cs="宋体"/>
          <w:sz w:val="24"/>
        </w:rPr>
      </w:pPr>
      <w:r>
        <w:rPr>
          <w:rFonts w:hAnsi="宋体" w:cs="宋体" w:hint="eastAsia"/>
          <w:sz w:val="24"/>
        </w:rPr>
        <w:t>3 质保要求：</w:t>
      </w:r>
    </w:p>
    <w:p w:rsidR="00A43FEF" w:rsidRDefault="00AC5FAC">
      <w:pPr>
        <w:pStyle w:val="a4"/>
        <w:spacing w:line="400" w:lineRule="exact"/>
        <w:ind w:firstLine="480"/>
        <w:rPr>
          <w:rFonts w:hAnsi="宋体" w:cs="宋体"/>
          <w:sz w:val="24"/>
        </w:rPr>
      </w:pPr>
      <w:r>
        <w:rPr>
          <w:rFonts w:hAnsi="宋体" w:cs="宋体" w:hint="eastAsia"/>
          <w:sz w:val="24"/>
        </w:rPr>
        <w:t>3.1投标人须提供全新货物（含零部件、配件等），表面无划伤、无碰撞痕迹；货物必须符合国家（行业）标准，以及本项目招标文件的质量要求和技术指标与出厂标准。</w:t>
      </w:r>
    </w:p>
    <w:p w:rsidR="00A43FEF" w:rsidRDefault="00AC5FAC">
      <w:pPr>
        <w:pStyle w:val="a4"/>
        <w:spacing w:line="400" w:lineRule="exact"/>
        <w:ind w:firstLine="480"/>
        <w:rPr>
          <w:rFonts w:hAnsi="宋体" w:cs="宋体"/>
          <w:sz w:val="24"/>
        </w:rPr>
      </w:pPr>
      <w:r>
        <w:rPr>
          <w:rFonts w:hAnsi="宋体" w:cs="宋体" w:hint="eastAsia"/>
          <w:sz w:val="24"/>
        </w:rPr>
        <w:t>3.2产品质保期2年；</w:t>
      </w:r>
    </w:p>
    <w:p w:rsidR="00A43FEF" w:rsidRDefault="00AC5FAC">
      <w:pPr>
        <w:pStyle w:val="a4"/>
        <w:spacing w:line="400" w:lineRule="exact"/>
        <w:ind w:firstLine="480"/>
        <w:rPr>
          <w:rFonts w:hAnsi="宋体" w:cs="宋体"/>
          <w:sz w:val="24"/>
        </w:rPr>
      </w:pPr>
      <w:r>
        <w:rPr>
          <w:rFonts w:hAnsi="宋体" w:cs="宋体" w:hint="eastAsia"/>
          <w:sz w:val="24"/>
        </w:rPr>
        <w:t>3.3质保期内乙方应免费负责产品维修维护工作，产品出现任何质量问题报修时，30分钟内由技术支持人员电话处理，电话不能解决的，专业工程师24小时内到达现场解决修理和更换零件，费用由乙方承担（元旦、春节、劳动节、国庆节四个法定节日除外）,若3日内无法修复，乙方需免费提供备用机，否则甲方一切损失由乙方承担。</w:t>
      </w:r>
    </w:p>
    <w:p w:rsidR="00A43FEF" w:rsidRDefault="00AC5FAC">
      <w:pPr>
        <w:pStyle w:val="a4"/>
        <w:spacing w:line="400" w:lineRule="exact"/>
        <w:ind w:firstLine="480"/>
        <w:rPr>
          <w:rFonts w:hAnsi="宋体" w:cs="宋体"/>
          <w:sz w:val="24"/>
        </w:rPr>
      </w:pPr>
      <w:r>
        <w:rPr>
          <w:rFonts w:hAnsi="宋体" w:cs="宋体" w:hint="eastAsia"/>
          <w:sz w:val="24"/>
        </w:rPr>
        <w:t>3.5保修期内、外如涉及更换配件的，则所换配件必须是原厂全新的，保修期外为终身维护，产品故障维修只收取零配件费用，免收人工等其他费用。</w:t>
      </w:r>
    </w:p>
    <w:p w:rsidR="00A43FEF" w:rsidRDefault="00AC5FAC">
      <w:pPr>
        <w:pStyle w:val="a4"/>
        <w:spacing w:line="400" w:lineRule="exact"/>
        <w:ind w:firstLine="480"/>
        <w:rPr>
          <w:rFonts w:hAnsi="宋体" w:cs="宋体"/>
          <w:sz w:val="24"/>
        </w:rPr>
      </w:pPr>
      <w:r>
        <w:rPr>
          <w:rFonts w:hAnsi="宋体" w:cs="宋体" w:hint="eastAsia"/>
          <w:sz w:val="24"/>
        </w:rPr>
        <w:t>3.6投标人应保证产品终身零配件供应，并以优惠的价格提供该产品所需的维修零配件(中标后由中标供应商提供产品原厂配件清单及优惠价格)。</w:t>
      </w:r>
    </w:p>
    <w:p w:rsidR="00A43FEF" w:rsidRDefault="00AC5FAC">
      <w:pPr>
        <w:pStyle w:val="a4"/>
        <w:spacing w:line="400" w:lineRule="exact"/>
        <w:ind w:firstLine="480"/>
        <w:rPr>
          <w:rFonts w:hAnsi="宋体" w:cs="宋体"/>
          <w:sz w:val="24"/>
        </w:rPr>
      </w:pPr>
      <w:r>
        <w:rPr>
          <w:rFonts w:hAnsi="宋体" w:cs="宋体" w:hint="eastAsia"/>
          <w:sz w:val="24"/>
        </w:rPr>
        <w:t>3.7乙方保证产品</w:t>
      </w:r>
      <w:proofErr w:type="gramStart"/>
      <w:r>
        <w:rPr>
          <w:rFonts w:hAnsi="宋体" w:cs="宋体" w:hint="eastAsia"/>
          <w:sz w:val="24"/>
        </w:rPr>
        <w:t>年正常</w:t>
      </w:r>
      <w:proofErr w:type="gramEnd"/>
      <w:r>
        <w:rPr>
          <w:rFonts w:hAnsi="宋体" w:cs="宋体" w:hint="eastAsia"/>
          <w:sz w:val="24"/>
        </w:rPr>
        <w:t>使用率大于95％（365天/年计算），若≤95％则相应延长保修期。</w:t>
      </w:r>
    </w:p>
    <w:p w:rsidR="00A43FEF" w:rsidRDefault="00AC5FAC">
      <w:pPr>
        <w:pStyle w:val="a4"/>
        <w:spacing w:line="400" w:lineRule="exact"/>
        <w:ind w:firstLine="480"/>
        <w:rPr>
          <w:rFonts w:hAnsi="宋体" w:cs="宋体"/>
          <w:sz w:val="24"/>
        </w:rPr>
      </w:pPr>
      <w:r>
        <w:rPr>
          <w:rFonts w:hAnsi="宋体" w:cs="宋体" w:hint="eastAsia"/>
          <w:sz w:val="24"/>
        </w:rPr>
        <w:t>3.8使用期内，当产品软件有升级版本时，投标方承诺及时为招标人提供免费升级服务。</w:t>
      </w:r>
    </w:p>
    <w:p w:rsidR="00A43FEF" w:rsidRDefault="00AC5FAC">
      <w:pPr>
        <w:pStyle w:val="a4"/>
        <w:spacing w:line="400" w:lineRule="exact"/>
        <w:ind w:firstLine="480"/>
        <w:rPr>
          <w:rFonts w:hAnsi="宋体" w:cs="宋体"/>
          <w:sz w:val="24"/>
        </w:rPr>
      </w:pPr>
      <w:r>
        <w:rPr>
          <w:rFonts w:hAnsi="宋体" w:cs="宋体" w:hint="eastAsia"/>
          <w:sz w:val="24"/>
        </w:rPr>
        <w:t>4. 交货时应提供以下技术资料（如涉及）</w:t>
      </w:r>
    </w:p>
    <w:p w:rsidR="00A43FEF" w:rsidRDefault="00AC5FAC">
      <w:pPr>
        <w:pStyle w:val="a7"/>
        <w:spacing w:before="0" w:beforeAutospacing="0" w:after="0" w:afterAutospacing="0"/>
        <w:ind w:firstLineChars="200" w:firstLine="480"/>
        <w:jc w:val="both"/>
        <w:rPr>
          <w:rFonts w:cs="宋体"/>
        </w:rPr>
      </w:pPr>
      <w:r>
        <w:rPr>
          <w:rFonts w:cs="宋体" w:hint="eastAsia"/>
        </w:rPr>
        <w:t>4.1原产地证明书(由制造厂签发)；</w:t>
      </w:r>
    </w:p>
    <w:p w:rsidR="00A43FEF" w:rsidRDefault="00AC5FAC">
      <w:pPr>
        <w:pStyle w:val="a4"/>
        <w:spacing w:line="400" w:lineRule="exact"/>
        <w:ind w:firstLine="480"/>
        <w:rPr>
          <w:rFonts w:hAnsi="宋体" w:cs="宋体"/>
          <w:sz w:val="24"/>
        </w:rPr>
      </w:pPr>
      <w:r>
        <w:rPr>
          <w:rFonts w:hAnsi="宋体" w:cs="宋体" w:hint="eastAsia"/>
          <w:sz w:val="24"/>
        </w:rPr>
        <w:t>4.3提供产品使用说明书、维护手册；</w:t>
      </w:r>
    </w:p>
    <w:p w:rsidR="00A43FEF" w:rsidRDefault="00AC5FAC">
      <w:pPr>
        <w:pStyle w:val="a4"/>
        <w:spacing w:line="400" w:lineRule="exact"/>
        <w:ind w:firstLine="480"/>
        <w:rPr>
          <w:rFonts w:hAnsi="宋体" w:cs="宋体"/>
          <w:sz w:val="24"/>
        </w:rPr>
      </w:pPr>
      <w:r>
        <w:rPr>
          <w:rFonts w:hAnsi="宋体" w:cs="宋体" w:hint="eastAsia"/>
          <w:sz w:val="24"/>
        </w:rPr>
        <w:lastRenderedPageBreak/>
        <w:t>4.4备件手册、零件及易损件的图纸及相关资料；</w:t>
      </w:r>
    </w:p>
    <w:p w:rsidR="00A43FEF" w:rsidRDefault="00AC5FAC">
      <w:pPr>
        <w:pStyle w:val="a4"/>
        <w:spacing w:line="400" w:lineRule="exact"/>
        <w:ind w:firstLine="480"/>
        <w:rPr>
          <w:rFonts w:hAnsi="宋体" w:cs="宋体"/>
          <w:sz w:val="24"/>
        </w:rPr>
      </w:pPr>
      <w:r>
        <w:rPr>
          <w:rFonts w:hAnsi="宋体" w:cs="宋体" w:hint="eastAsia"/>
          <w:sz w:val="24"/>
        </w:rPr>
        <w:t>4.5其它相关技术资料。</w:t>
      </w:r>
    </w:p>
    <w:p w:rsidR="00A43FEF" w:rsidRDefault="00AC5FAC">
      <w:pPr>
        <w:pStyle w:val="a4"/>
        <w:spacing w:line="400" w:lineRule="exact"/>
        <w:ind w:firstLine="480"/>
        <w:rPr>
          <w:rFonts w:hAnsi="宋体" w:cs="宋体"/>
          <w:sz w:val="24"/>
        </w:rPr>
      </w:pPr>
      <w:r>
        <w:rPr>
          <w:rFonts w:hAnsi="宋体" w:cs="宋体" w:hint="eastAsia"/>
          <w:sz w:val="24"/>
        </w:rPr>
        <w:t>5.安装调试及验收：</w:t>
      </w:r>
    </w:p>
    <w:p w:rsidR="00A43FEF" w:rsidRDefault="00AC5FAC">
      <w:pPr>
        <w:pStyle w:val="a4"/>
        <w:spacing w:line="400" w:lineRule="exact"/>
        <w:ind w:firstLine="480"/>
        <w:rPr>
          <w:rFonts w:hAnsi="宋体" w:cs="宋体"/>
          <w:sz w:val="24"/>
        </w:rPr>
      </w:pPr>
      <w:r>
        <w:rPr>
          <w:rFonts w:hAnsi="宋体" w:cs="宋体" w:hint="eastAsia"/>
          <w:sz w:val="24"/>
        </w:rPr>
        <w:t>5.1乙方负责产品安装、调试、培训。</w:t>
      </w:r>
    </w:p>
    <w:p w:rsidR="00A43FEF" w:rsidRDefault="00AC5FAC">
      <w:pPr>
        <w:pStyle w:val="a4"/>
        <w:spacing w:line="400" w:lineRule="exact"/>
        <w:ind w:firstLine="480"/>
        <w:rPr>
          <w:rFonts w:hAnsi="宋体" w:cs="宋体"/>
          <w:sz w:val="24"/>
        </w:rPr>
      </w:pPr>
      <w:r>
        <w:rPr>
          <w:rFonts w:hAnsi="宋体" w:cs="宋体" w:hint="eastAsia"/>
          <w:sz w:val="24"/>
        </w:rPr>
        <w:t>5.2乙方负责组织安装、调试，达到正常运行要求，保证甲方正常使用。所需的费用包括在投标总价格中。</w:t>
      </w:r>
    </w:p>
    <w:p w:rsidR="00A43FEF" w:rsidRDefault="00AC5FAC">
      <w:pPr>
        <w:pStyle w:val="a4"/>
        <w:spacing w:line="400" w:lineRule="exact"/>
        <w:ind w:firstLine="480"/>
        <w:rPr>
          <w:rFonts w:hAnsi="宋体" w:cs="宋体"/>
          <w:sz w:val="24"/>
        </w:rPr>
      </w:pPr>
      <w:r>
        <w:rPr>
          <w:rFonts w:hAnsi="宋体" w:cs="宋体" w:hint="eastAsia"/>
          <w:sz w:val="24"/>
        </w:rPr>
        <w:t>5.3乙方应就产品的安装、调试、操作、维修、保养等对甲方维修技术人员进行培训。产品安装调试完毕后，乙方应对甲方操作人员进行现场培训，直至甲方的技术人员能独立操作，同时能完成一般常见故障的维修工作。</w:t>
      </w:r>
    </w:p>
    <w:p w:rsidR="00A43FEF" w:rsidRDefault="00AC5FAC">
      <w:pPr>
        <w:pStyle w:val="a4"/>
        <w:spacing w:line="400" w:lineRule="exact"/>
        <w:ind w:firstLine="480"/>
        <w:rPr>
          <w:rFonts w:hAnsi="宋体" w:cs="宋体"/>
          <w:sz w:val="24"/>
        </w:rPr>
      </w:pPr>
      <w:r>
        <w:rPr>
          <w:rFonts w:hAnsi="宋体" w:cs="宋体" w:hint="eastAsia"/>
          <w:sz w:val="24"/>
        </w:rPr>
        <w:t>5.4验收标准以招投标文件技术参数及要求和相关行业标准为准。</w:t>
      </w:r>
    </w:p>
    <w:p w:rsidR="00A43FEF" w:rsidRDefault="00AC5FAC">
      <w:pPr>
        <w:pStyle w:val="a4"/>
        <w:spacing w:line="400" w:lineRule="exact"/>
        <w:ind w:firstLine="480"/>
        <w:rPr>
          <w:rFonts w:hAnsi="宋体" w:cs="宋体"/>
          <w:sz w:val="24"/>
        </w:rPr>
      </w:pPr>
      <w:r>
        <w:rPr>
          <w:rFonts w:hAnsi="宋体" w:cs="宋体" w:hint="eastAsia"/>
          <w:sz w:val="24"/>
        </w:rPr>
        <w:t>6.售后服务：</w:t>
      </w:r>
    </w:p>
    <w:p w:rsidR="00A43FEF" w:rsidRDefault="00AC5FAC">
      <w:pPr>
        <w:pStyle w:val="a4"/>
        <w:spacing w:line="400" w:lineRule="exact"/>
        <w:ind w:firstLine="480"/>
        <w:rPr>
          <w:rFonts w:hAnsi="宋体" w:cs="宋体"/>
          <w:sz w:val="24"/>
        </w:rPr>
      </w:pPr>
      <w:r>
        <w:rPr>
          <w:rFonts w:hAnsi="宋体" w:cs="宋体" w:hint="eastAsia"/>
          <w:sz w:val="24"/>
        </w:rPr>
        <w:t>6.1提供有关资料及售后服务承诺。</w:t>
      </w:r>
    </w:p>
    <w:p w:rsidR="00A43FEF" w:rsidRDefault="00AC5FAC">
      <w:pPr>
        <w:spacing w:line="360" w:lineRule="auto"/>
        <w:ind w:firstLineChars="200" w:firstLine="480"/>
        <w:rPr>
          <w:rFonts w:hAnsi="宋体" w:cs="宋体"/>
          <w:sz w:val="24"/>
          <w:szCs w:val="20"/>
        </w:rPr>
      </w:pPr>
      <w:r>
        <w:rPr>
          <w:rFonts w:hAnsi="宋体" w:cs="宋体" w:hint="eastAsia"/>
          <w:sz w:val="24"/>
          <w:szCs w:val="20"/>
        </w:rPr>
        <w:t>（1）质保期：自验收完成运行之日起，产品质保期2年，如有配套软件需提供终身免费升级。</w:t>
      </w:r>
    </w:p>
    <w:p w:rsidR="00A43FEF" w:rsidRDefault="00AC5FAC">
      <w:pPr>
        <w:spacing w:line="360" w:lineRule="auto"/>
        <w:ind w:firstLineChars="200" w:firstLine="480"/>
        <w:rPr>
          <w:rFonts w:hAnsi="宋体" w:cs="宋体"/>
          <w:sz w:val="24"/>
          <w:szCs w:val="20"/>
        </w:rPr>
      </w:pPr>
      <w:r>
        <w:rPr>
          <w:rFonts w:hAnsi="宋体" w:cs="宋体" w:hint="eastAsia"/>
          <w:sz w:val="24"/>
          <w:szCs w:val="20"/>
        </w:rPr>
        <w:t>（2）投标人应有完善的技术支持与服务体系，提供7×24小时的技术服务支持，由专人负责与采购人联系售后服务事宜，须具有必要的售后机具配置及售后服务电话。当产品出现故障时，投标人应在接到通知后立即</w:t>
      </w:r>
      <w:proofErr w:type="gramStart"/>
      <w:r>
        <w:rPr>
          <w:rFonts w:hAnsi="宋体" w:cs="宋体" w:hint="eastAsia"/>
          <w:sz w:val="24"/>
          <w:szCs w:val="20"/>
        </w:rPr>
        <w:t>作出</w:t>
      </w:r>
      <w:proofErr w:type="gramEnd"/>
      <w:r>
        <w:rPr>
          <w:rFonts w:hAnsi="宋体" w:cs="宋体" w:hint="eastAsia"/>
          <w:sz w:val="24"/>
          <w:szCs w:val="20"/>
        </w:rPr>
        <w:t>响应，24小时内到达现场，3日内不能排除故障的应提供备用设备，以保证设备的正常使用。故障问题解决后24小时内，向采购人提交问题处理报告，说明问题种类、问题原因、问题解决中使用的方法及造成的损失等情况。</w:t>
      </w:r>
    </w:p>
    <w:p w:rsidR="00A43FEF" w:rsidRDefault="00AC5FAC">
      <w:pPr>
        <w:pStyle w:val="a0"/>
        <w:spacing w:line="360" w:lineRule="auto"/>
        <w:ind w:firstLine="420"/>
        <w:rPr>
          <w:rFonts w:hAnsi="宋体" w:cs="宋体"/>
          <w:sz w:val="24"/>
          <w:szCs w:val="20"/>
        </w:rPr>
      </w:pPr>
      <w:r>
        <w:rPr>
          <w:rFonts w:hAnsi="宋体" w:cs="宋体" w:hint="eastAsia"/>
          <w:sz w:val="24"/>
          <w:szCs w:val="20"/>
        </w:rPr>
        <w:t>（3）质保期结束后，投标人仍应负责对产品提供终生维修服务，且维修更换的零配件只收取成本费用。</w:t>
      </w:r>
    </w:p>
    <w:p w:rsidR="00A43FEF" w:rsidRDefault="00AC5FAC">
      <w:pPr>
        <w:spacing w:line="360" w:lineRule="auto"/>
        <w:ind w:firstLine="420"/>
        <w:rPr>
          <w:rFonts w:hAnsi="宋体" w:cs="宋体"/>
          <w:sz w:val="24"/>
          <w:szCs w:val="20"/>
        </w:rPr>
      </w:pPr>
      <w:r>
        <w:rPr>
          <w:rFonts w:hAnsi="宋体" w:cs="宋体" w:hint="eastAsia"/>
          <w:sz w:val="24"/>
          <w:szCs w:val="20"/>
        </w:rPr>
        <w:t>（4）投标人须向采购人提供产品的运行、安装、使用环境要求。</w:t>
      </w:r>
    </w:p>
    <w:p w:rsidR="00A43FEF" w:rsidRDefault="00AC5FAC">
      <w:pPr>
        <w:spacing w:line="360" w:lineRule="auto"/>
        <w:ind w:firstLineChars="200" w:firstLine="480"/>
        <w:rPr>
          <w:rFonts w:hAnsi="宋体"/>
          <w:sz w:val="24"/>
        </w:rPr>
      </w:pPr>
      <w:r>
        <w:rPr>
          <w:rFonts w:hAnsi="宋体" w:cs="宋体" w:hint="eastAsia"/>
          <w:sz w:val="24"/>
          <w:szCs w:val="20"/>
        </w:rPr>
        <w:t>（5）技术培训：投标人向采购人提供不少于4小时使用培训，</w:t>
      </w:r>
      <w:r>
        <w:rPr>
          <w:rFonts w:hAnsi="宋体" w:hint="eastAsia"/>
          <w:sz w:val="24"/>
        </w:rPr>
        <w:t>保证采购人能正常使用该设备，并能排除简单故障，在培训后提供使用咨询等服务。</w:t>
      </w:r>
    </w:p>
    <w:p w:rsidR="00A43FEF" w:rsidRDefault="00AC5FAC">
      <w:pPr>
        <w:pStyle w:val="a0"/>
        <w:spacing w:line="360" w:lineRule="auto"/>
        <w:ind w:firstLineChars="223" w:firstLine="535"/>
        <w:rPr>
          <w:rFonts w:hAnsi="宋体" w:cs="宋体"/>
          <w:sz w:val="24"/>
          <w:szCs w:val="20"/>
        </w:rPr>
      </w:pPr>
      <w:r>
        <w:rPr>
          <w:rFonts w:hAnsi="宋体" w:cs="宋体" w:hint="eastAsia"/>
          <w:sz w:val="24"/>
          <w:szCs w:val="20"/>
        </w:rPr>
        <w:t>7、本次采购设备所安装的科室属在建工程，完成设备安装所需的水、电、人力、辅助工具及与主体承建商的协调问题均由投标人自行协调完成，采购人不提供工具及协调工作（提供承诺函，格式自拟）。</w:t>
      </w:r>
    </w:p>
    <w:p w:rsidR="00A43FEF" w:rsidRDefault="00AC5FAC">
      <w:pPr>
        <w:pStyle w:val="a0"/>
        <w:spacing w:line="360" w:lineRule="auto"/>
        <w:ind w:firstLineChars="223" w:firstLine="535"/>
        <w:rPr>
          <w:rFonts w:hAnsi="宋体" w:cs="宋体"/>
          <w:sz w:val="24"/>
          <w:szCs w:val="20"/>
        </w:rPr>
      </w:pPr>
      <w:r>
        <w:rPr>
          <w:rFonts w:hAnsi="宋体" w:cs="宋体" w:hint="eastAsia"/>
          <w:sz w:val="24"/>
          <w:szCs w:val="20"/>
        </w:rPr>
        <w:t>8、因新院</w:t>
      </w:r>
      <w:proofErr w:type="gramStart"/>
      <w:r>
        <w:rPr>
          <w:rFonts w:hAnsi="宋体" w:cs="宋体" w:hint="eastAsia"/>
          <w:sz w:val="24"/>
          <w:szCs w:val="20"/>
        </w:rPr>
        <w:t>区整体</w:t>
      </w:r>
      <w:proofErr w:type="gramEnd"/>
      <w:r>
        <w:rPr>
          <w:rFonts w:hAnsi="宋体" w:cs="宋体" w:hint="eastAsia"/>
          <w:sz w:val="24"/>
          <w:szCs w:val="20"/>
        </w:rPr>
        <w:t>工程进度要求，中标供应商需自行负责踏勘现场，在合同签订后5个工作日内出具设备安装科室的进出水管路布局图及施工图，要求为CAD格式（提供承诺函，格式自拟）。</w:t>
      </w:r>
    </w:p>
    <w:p w:rsidR="00A43FEF" w:rsidRDefault="00AC5FAC">
      <w:pPr>
        <w:pStyle w:val="a0"/>
      </w:pPr>
      <w:r>
        <w:rPr>
          <w:b/>
          <w:sz w:val="24"/>
          <w:szCs w:val="24"/>
        </w:rPr>
        <w:lastRenderedPageBreak/>
        <w:t>注</w:t>
      </w:r>
      <w:r>
        <w:rPr>
          <w:rFonts w:hint="eastAsia"/>
          <w:b/>
          <w:sz w:val="24"/>
          <w:szCs w:val="24"/>
        </w:rPr>
        <w:t>：本章所有条款均为实质性条款，标注“</w:t>
      </w:r>
      <w:r>
        <w:rPr>
          <w:rFonts w:hAnsi="宋体" w:cs="宋体" w:hint="eastAsia"/>
          <w:b/>
          <w:sz w:val="24"/>
          <w:szCs w:val="24"/>
        </w:rPr>
        <w:t>★</w:t>
      </w:r>
      <w:r>
        <w:rPr>
          <w:rFonts w:hint="eastAsia"/>
          <w:b/>
          <w:sz w:val="24"/>
          <w:szCs w:val="24"/>
        </w:rPr>
        <w:t>”号</w:t>
      </w:r>
      <w:bookmarkStart w:id="137" w:name="_Toc217446096"/>
      <w:bookmarkStart w:id="138" w:name="_Toc572"/>
      <w:bookmarkStart w:id="139" w:name="_Toc10567"/>
      <w:bookmarkEnd w:id="135"/>
      <w:r>
        <w:rPr>
          <w:rFonts w:hint="eastAsia"/>
          <w:b/>
          <w:sz w:val="24"/>
          <w:szCs w:val="24"/>
        </w:rPr>
        <w:t>的条款必须提供证明材料。</w:t>
      </w:r>
    </w:p>
    <w:p w:rsidR="00A43FEF" w:rsidRDefault="00A43FEF">
      <w:pPr>
        <w:spacing w:line="360" w:lineRule="auto"/>
        <w:jc w:val="center"/>
        <w:rPr>
          <w:rStyle w:val="1Char"/>
        </w:rPr>
      </w:pPr>
      <w:bookmarkStart w:id="140" w:name="_Toc29506"/>
    </w:p>
    <w:p w:rsidR="00A43FEF" w:rsidRDefault="00AC5FAC">
      <w:pPr>
        <w:spacing w:line="360" w:lineRule="auto"/>
        <w:jc w:val="center"/>
        <w:outlineLvl w:val="0"/>
        <w:rPr>
          <w:rFonts w:ascii="Times New Roman" w:hAnsi="Times New Roman"/>
          <w:b/>
          <w:bCs/>
          <w:kern w:val="44"/>
          <w:sz w:val="36"/>
          <w:szCs w:val="44"/>
        </w:rPr>
      </w:pPr>
      <w:bookmarkStart w:id="141" w:name="_Toc511210243"/>
      <w:bookmarkStart w:id="142" w:name="_Toc19775"/>
      <w:bookmarkStart w:id="143" w:name="_Toc17147"/>
      <w:bookmarkStart w:id="144" w:name="_Toc4553"/>
      <w:bookmarkEnd w:id="137"/>
      <w:bookmarkEnd w:id="138"/>
      <w:bookmarkEnd w:id="139"/>
      <w:bookmarkEnd w:id="140"/>
      <w:r>
        <w:rPr>
          <w:rFonts w:ascii="Times New Roman" w:hAnsi="Times New Roman" w:hint="eastAsia"/>
          <w:b/>
          <w:bCs/>
          <w:kern w:val="44"/>
          <w:sz w:val="36"/>
          <w:szCs w:val="44"/>
        </w:rPr>
        <w:t>第七章</w:t>
      </w:r>
      <w:r>
        <w:rPr>
          <w:rFonts w:ascii="Times New Roman" w:hAnsi="Times New Roman" w:hint="eastAsia"/>
          <w:b/>
          <w:bCs/>
          <w:kern w:val="44"/>
          <w:sz w:val="36"/>
          <w:szCs w:val="44"/>
        </w:rPr>
        <w:t xml:space="preserve">  </w:t>
      </w:r>
      <w:r>
        <w:rPr>
          <w:rFonts w:ascii="Times New Roman" w:hAnsi="Times New Roman" w:hint="eastAsia"/>
          <w:b/>
          <w:bCs/>
          <w:kern w:val="44"/>
          <w:sz w:val="36"/>
          <w:szCs w:val="44"/>
        </w:rPr>
        <w:t>评审方法</w:t>
      </w:r>
      <w:bookmarkEnd w:id="141"/>
    </w:p>
    <w:p w:rsidR="00A43FEF" w:rsidRDefault="00A43FEF">
      <w:pPr>
        <w:pStyle w:val="2"/>
        <w:keepNext w:val="0"/>
        <w:keepLines w:val="0"/>
        <w:spacing w:before="0" w:after="0" w:line="400" w:lineRule="exact"/>
        <w:ind w:firstLineChars="196" w:firstLine="472"/>
        <w:jc w:val="both"/>
        <w:rPr>
          <w:rFonts w:ascii="仿宋" w:eastAsia="仿宋" w:hAnsi="仿宋"/>
          <w:sz w:val="24"/>
          <w:szCs w:val="24"/>
        </w:rPr>
      </w:pPr>
    </w:p>
    <w:p w:rsidR="00A43FEF" w:rsidRDefault="00AC5FAC">
      <w:pPr>
        <w:pStyle w:val="2"/>
        <w:keepNext w:val="0"/>
        <w:keepLines w:val="0"/>
        <w:spacing w:before="0" w:after="0" w:line="400" w:lineRule="exact"/>
        <w:ind w:firstLineChars="196" w:firstLine="472"/>
        <w:jc w:val="both"/>
        <w:rPr>
          <w:rFonts w:ascii="仿宋" w:eastAsia="仿宋" w:hAnsi="仿宋"/>
          <w:sz w:val="24"/>
          <w:szCs w:val="24"/>
        </w:rPr>
      </w:pPr>
      <w:r>
        <w:rPr>
          <w:rFonts w:ascii="仿宋" w:eastAsia="仿宋" w:hAnsi="仿宋" w:hint="eastAsia"/>
          <w:sz w:val="24"/>
          <w:szCs w:val="24"/>
        </w:rPr>
        <w:t>1.总则</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1.1谈判工作应遵循公平、公正、科学及择优的原则，并以相同的谈判程序和标准对待所有的供应商。</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1.2谈判过程独立、保密。供应</w:t>
      </w:r>
      <w:proofErr w:type="gramStart"/>
      <w:r>
        <w:rPr>
          <w:rFonts w:ascii="宋体" w:eastAsia="宋体" w:hAnsi="宋体" w:cs="宋体" w:hint="eastAsia"/>
          <w:b w:val="0"/>
          <w:bCs w:val="0"/>
          <w:sz w:val="24"/>
          <w:szCs w:val="20"/>
        </w:rPr>
        <w:t>商非法</w:t>
      </w:r>
      <w:proofErr w:type="gramEnd"/>
      <w:r>
        <w:rPr>
          <w:rFonts w:ascii="宋体" w:eastAsia="宋体" w:hAnsi="宋体" w:cs="宋体" w:hint="eastAsia"/>
          <w:b w:val="0"/>
          <w:bCs w:val="0"/>
          <w:sz w:val="24"/>
          <w:szCs w:val="20"/>
        </w:rPr>
        <w:t>干预谈判过程的，其响应文件作为无效处理。</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1.3谈判小组评价响应文件，</w:t>
      </w:r>
      <w:proofErr w:type="gramStart"/>
      <w:r>
        <w:rPr>
          <w:rFonts w:ascii="宋体" w:eastAsia="宋体" w:hAnsi="宋体" w:cs="宋体" w:hint="eastAsia"/>
          <w:b w:val="0"/>
          <w:bCs w:val="0"/>
          <w:sz w:val="24"/>
          <w:szCs w:val="20"/>
        </w:rPr>
        <w:t>除谈判</w:t>
      </w:r>
      <w:proofErr w:type="gramEnd"/>
      <w:r>
        <w:rPr>
          <w:rFonts w:ascii="宋体" w:eastAsia="宋体" w:hAnsi="宋体" w:cs="宋体" w:hint="eastAsia"/>
          <w:b w:val="0"/>
          <w:bCs w:val="0"/>
          <w:sz w:val="24"/>
          <w:szCs w:val="20"/>
        </w:rPr>
        <w:t>小组要求其澄清、说明或者纠正而提供的资料外，仅依据响应文件本身的内容，不寻求供应商提供其他外部证据。</w:t>
      </w:r>
    </w:p>
    <w:p w:rsidR="00A43FEF" w:rsidRDefault="00A43FEF">
      <w:pPr>
        <w:pStyle w:val="2"/>
        <w:keepNext w:val="0"/>
        <w:keepLines w:val="0"/>
        <w:spacing w:before="0" w:after="0" w:line="400" w:lineRule="exact"/>
        <w:ind w:firstLineChars="196" w:firstLine="472"/>
        <w:jc w:val="both"/>
        <w:rPr>
          <w:rFonts w:ascii="仿宋" w:eastAsia="仿宋" w:hAnsi="仿宋"/>
          <w:sz w:val="24"/>
          <w:szCs w:val="24"/>
        </w:rPr>
      </w:pPr>
    </w:p>
    <w:p w:rsidR="00A43FEF" w:rsidRDefault="00AC5FAC">
      <w:pPr>
        <w:pStyle w:val="2"/>
        <w:keepNext w:val="0"/>
        <w:keepLines w:val="0"/>
        <w:spacing w:before="0" w:after="0" w:line="400" w:lineRule="exact"/>
        <w:ind w:firstLineChars="196" w:firstLine="472"/>
        <w:jc w:val="both"/>
        <w:rPr>
          <w:rFonts w:ascii="仿宋" w:eastAsia="仿宋" w:hAnsi="仿宋"/>
          <w:sz w:val="24"/>
          <w:szCs w:val="24"/>
        </w:rPr>
      </w:pPr>
      <w:r>
        <w:rPr>
          <w:rFonts w:ascii="仿宋" w:eastAsia="仿宋" w:hAnsi="仿宋" w:hint="eastAsia"/>
          <w:sz w:val="24"/>
          <w:szCs w:val="24"/>
        </w:rPr>
        <w:t>2.评审程序</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2.1熟悉和理解谈判文件和停止评审。</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2.1.1 谈判小组正式评审前，应当对谈判文件进行熟悉和理解，内容主要包括谈判文件中供应商资格条件要求、采购项目技术、服务和商务要求、评审方法和标准等。</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2.2 资格性审查。</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本项目需要谈判小组进行资格性检查。</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2.3通过资格性审查的供应商不足3家的，终止本次采购活动，并发布终止采购活动公告。</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2.4谈判</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2.4.1谈判小组所有成员集中与单一供应商分别进行一轮或多轮谈判，并给予所有参加谈判的供应商平等的谈判机会。谈判过程中，谈判小组可以根据谈判情况调整谈判轮次。</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2.4.2每轮谈判开始前，谈判小组应根据谈判文件的规定，并结合各供应商的响应文件拟定谈判内容。</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2.4.3在谈判过程中，谈判小组可以根据谈判文件和谈判情况实质性变动谈判文件的技术、服务要求以及合同草案条款，但不得变动谈判文件中的其他内容。实质性变动的内容，须经采购人代表书面确认。</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2.4.4对谈判文件</w:t>
      </w:r>
      <w:proofErr w:type="gramStart"/>
      <w:r>
        <w:rPr>
          <w:rFonts w:ascii="宋体" w:eastAsia="宋体" w:hAnsi="宋体" w:cs="宋体" w:hint="eastAsia"/>
          <w:b w:val="0"/>
          <w:bCs w:val="0"/>
          <w:sz w:val="24"/>
          <w:szCs w:val="20"/>
        </w:rPr>
        <w:t>作出</w:t>
      </w:r>
      <w:proofErr w:type="gramEnd"/>
      <w:r>
        <w:rPr>
          <w:rFonts w:ascii="宋体" w:eastAsia="宋体" w:hAnsi="宋体" w:cs="宋体" w:hint="eastAsia"/>
          <w:b w:val="0"/>
          <w:bCs w:val="0"/>
          <w:sz w:val="24"/>
          <w:szCs w:val="20"/>
        </w:rPr>
        <w:t>的实质性变动是谈判文件的有效组成部分，谈判小组应当及时以书面形式同时通知所有参加谈判的供应商。</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2.4.5谈判过程中，谈判文件变动的，供应商应当按照谈判文件的变动情况</w:t>
      </w:r>
      <w:r>
        <w:rPr>
          <w:rFonts w:ascii="宋体" w:eastAsia="宋体" w:hAnsi="宋体" w:cs="宋体" w:hint="eastAsia"/>
          <w:b w:val="0"/>
          <w:bCs w:val="0"/>
          <w:sz w:val="24"/>
          <w:szCs w:val="20"/>
        </w:rPr>
        <w:lastRenderedPageBreak/>
        <w:t>和谈判小组的要求重新提交响应文件，并由其法定代表人/主要负责人/本人或其授权代表签字（注：供应商为法人的，应当由其法定代表人或者授权代表签字确认；供应商为其他组织的，应当由其主要负责人或者授权代表签字确认；供应商为自然人的，应当由其本人或者授权代表签字确认）或者加盖公章。</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2.4.6谈判过程中，谈判的任何一方不得透露与谈判有关的其他供应商的技术资料、价格和其他信息。</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2.4.7谈判过程中，谈判小组发现或者知晓供应</w:t>
      </w:r>
      <w:proofErr w:type="gramStart"/>
      <w:r>
        <w:rPr>
          <w:rFonts w:ascii="宋体" w:eastAsia="宋体" w:hAnsi="宋体" w:cs="宋体" w:hint="eastAsia"/>
          <w:b w:val="0"/>
          <w:bCs w:val="0"/>
          <w:sz w:val="24"/>
          <w:szCs w:val="20"/>
        </w:rPr>
        <w:t>商存在</w:t>
      </w:r>
      <w:proofErr w:type="gramEnd"/>
      <w:r>
        <w:rPr>
          <w:rFonts w:ascii="宋体" w:eastAsia="宋体" w:hAnsi="宋体" w:cs="宋体" w:hint="eastAsia"/>
          <w:b w:val="0"/>
          <w:bCs w:val="0"/>
          <w:sz w:val="24"/>
          <w:szCs w:val="20"/>
        </w:rPr>
        <w:t>违法、违纪行为的，谈判小组应当将该供应商淘汰，不允许其提交最后报价。</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2.4.8谈判完成后，谈判小组应出具谈判情况记录表，谈判情况</w:t>
      </w:r>
      <w:proofErr w:type="gramStart"/>
      <w:r>
        <w:rPr>
          <w:rFonts w:ascii="宋体" w:eastAsia="宋体" w:hAnsi="宋体" w:cs="宋体" w:hint="eastAsia"/>
          <w:b w:val="0"/>
          <w:bCs w:val="0"/>
          <w:sz w:val="24"/>
          <w:szCs w:val="20"/>
        </w:rPr>
        <w:t>记录表需包含</w:t>
      </w:r>
      <w:proofErr w:type="gramEnd"/>
      <w:r>
        <w:rPr>
          <w:rFonts w:ascii="宋体" w:eastAsia="宋体" w:hAnsi="宋体" w:cs="宋体" w:hint="eastAsia"/>
          <w:b w:val="0"/>
          <w:bCs w:val="0"/>
          <w:sz w:val="24"/>
          <w:szCs w:val="20"/>
        </w:rPr>
        <w:t>谈判内容、谈判意见、实质性变动内容等。</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2.5报价。</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lang w:val="zh-CN"/>
        </w:rPr>
      </w:pPr>
      <w:r>
        <w:rPr>
          <w:rFonts w:ascii="宋体" w:eastAsia="宋体" w:hAnsi="宋体" w:cs="宋体" w:hint="eastAsia"/>
          <w:b w:val="0"/>
          <w:bCs w:val="0"/>
          <w:sz w:val="24"/>
          <w:szCs w:val="20"/>
        </w:rPr>
        <w:t>2.5.1参与报价的供应商按谈判小组要求进行报价。</w:t>
      </w:r>
      <w:r>
        <w:rPr>
          <w:rFonts w:ascii="宋体" w:eastAsia="宋体" w:hAnsi="宋体" w:cs="宋体" w:hint="eastAsia"/>
          <w:b w:val="0"/>
          <w:bCs w:val="0"/>
          <w:sz w:val="24"/>
          <w:szCs w:val="20"/>
          <w:lang w:val="zh-CN"/>
        </w:rPr>
        <w:t>报价超过竞争性谈判文件规定的采购预算（或最高限价）或者相关报价不符合采购文件其他的报价规定的，应按照无效响应文件处理。</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2.5.2谈判文件能够详细列明采购标的</w:t>
      </w:r>
      <w:proofErr w:type="gramStart"/>
      <w:r>
        <w:rPr>
          <w:rFonts w:ascii="宋体" w:eastAsia="宋体" w:hAnsi="宋体" w:cs="宋体" w:hint="eastAsia"/>
          <w:b w:val="0"/>
          <w:bCs w:val="0"/>
          <w:sz w:val="24"/>
          <w:szCs w:val="20"/>
        </w:rPr>
        <w:t>的</w:t>
      </w:r>
      <w:proofErr w:type="gramEnd"/>
      <w:r>
        <w:rPr>
          <w:rFonts w:ascii="宋体" w:eastAsia="宋体" w:hAnsi="宋体" w:cs="宋体" w:hint="eastAsia"/>
          <w:b w:val="0"/>
          <w:bCs w:val="0"/>
          <w:sz w:val="24"/>
          <w:szCs w:val="20"/>
        </w:rPr>
        <w:t>技术、服务要求的，谈判结束后，谈判小组应当要求所有实质性响应的供应商在规定时间内提交最后报价。</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2.5.3谈判结束后，谈判小组应当要求所有实质性响应的供应商在规定时间内提交最后报价。两轮（若有）以上报价的，供应商在未提高响应文件中承诺的产品及其服务质量的情况下，其最后报价不得高于对该项目之前的报价，否则，谈判小组应当对其响应文件按无效处理，并书面告知供应商，说明理由。</w:t>
      </w:r>
      <w:r>
        <w:rPr>
          <w:rFonts w:ascii="宋体" w:eastAsia="宋体" w:hAnsi="宋体" w:cs="宋体" w:hint="eastAsia"/>
          <w:b w:val="0"/>
          <w:bCs w:val="0"/>
          <w:sz w:val="24"/>
          <w:szCs w:val="20"/>
          <w:lang w:val="zh-CN"/>
        </w:rPr>
        <w:t>谈判小组认为供应</w:t>
      </w:r>
      <w:proofErr w:type="gramStart"/>
      <w:r>
        <w:rPr>
          <w:rFonts w:ascii="宋体" w:eastAsia="宋体" w:hAnsi="宋体" w:cs="宋体" w:hint="eastAsia"/>
          <w:b w:val="0"/>
          <w:bCs w:val="0"/>
          <w:sz w:val="24"/>
          <w:szCs w:val="20"/>
          <w:lang w:val="zh-CN"/>
        </w:rPr>
        <w:t>商最后</w:t>
      </w:r>
      <w:proofErr w:type="gramEnd"/>
      <w:r>
        <w:rPr>
          <w:rFonts w:ascii="宋体" w:eastAsia="宋体" w:hAnsi="宋体" w:cs="宋体" w:hint="eastAsia"/>
          <w:b w:val="0"/>
          <w:bCs w:val="0"/>
          <w:sz w:val="24"/>
          <w:szCs w:val="20"/>
          <w:lang w:val="zh-CN"/>
        </w:rPr>
        <w:t>报价明显低于成本价，在谈判小组发出质询函后供应</w:t>
      </w:r>
      <w:proofErr w:type="gramStart"/>
      <w:r>
        <w:rPr>
          <w:rFonts w:ascii="宋体" w:eastAsia="宋体" w:hAnsi="宋体" w:cs="宋体" w:hint="eastAsia"/>
          <w:b w:val="0"/>
          <w:bCs w:val="0"/>
          <w:sz w:val="24"/>
          <w:szCs w:val="20"/>
          <w:lang w:val="zh-CN"/>
        </w:rPr>
        <w:t>商未能</w:t>
      </w:r>
      <w:proofErr w:type="gramEnd"/>
      <w:r>
        <w:rPr>
          <w:rFonts w:ascii="宋体" w:eastAsia="宋体" w:hAnsi="宋体" w:cs="宋体" w:hint="eastAsia"/>
          <w:b w:val="0"/>
          <w:bCs w:val="0"/>
          <w:sz w:val="24"/>
          <w:szCs w:val="20"/>
          <w:lang w:val="zh-CN"/>
        </w:rPr>
        <w:t>提供合理的成本分析和价格构成的或对质函询的解释未被谈判小组采信的，应按照无效响应文件处理。</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2.5.4供应</w:t>
      </w:r>
      <w:proofErr w:type="gramStart"/>
      <w:r>
        <w:rPr>
          <w:rFonts w:ascii="宋体" w:eastAsia="宋体" w:hAnsi="宋体" w:cs="宋体" w:hint="eastAsia"/>
          <w:b w:val="0"/>
          <w:bCs w:val="0"/>
          <w:sz w:val="24"/>
          <w:szCs w:val="20"/>
        </w:rPr>
        <w:t>商最后</w:t>
      </w:r>
      <w:proofErr w:type="gramEnd"/>
      <w:r>
        <w:rPr>
          <w:rFonts w:ascii="宋体" w:eastAsia="宋体" w:hAnsi="宋体" w:cs="宋体" w:hint="eastAsia"/>
          <w:b w:val="0"/>
          <w:bCs w:val="0"/>
          <w:sz w:val="24"/>
          <w:szCs w:val="20"/>
        </w:rPr>
        <w:t>报价应当由法定代表人/主要负责人/本人或其授权代表签字确认（注：供应商为法人的，应当由其法定代表人或者授权代表签字确认；供应商为其他组织的，应当由其主要负责人或者授权代表签字确认；供应商为自然人的，应当由其本人或者授权代表签字确认）或加盖公章。最后报价是供应商响应文件的有效组成部分。</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2.5.5报价如果出现下列不一致的，可按以下原则进行修改：</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（一）大写金额和小写金额不一致的，以大写金额为准，但大写金额文字存在错误的，应当先对大写金额的文字错误进行澄清、说明或者更正，再行修正。</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（二）总价金额与按单价汇总金额不一致的，以单价金额计算结果为准，但单价或者单价汇总金额存在数字或者文字错误的，应当先对数字或者文字错误进行澄清、说明或者更正，再行修正。</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lastRenderedPageBreak/>
        <w:t>（三）单价金额小数点或者百分比有明显错位的，以总价为准，修正单价。</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同时出现两种以上不一致的，按照上述规定的顺序修正。修正后的报价</w:t>
      </w:r>
      <w:proofErr w:type="gramStart"/>
      <w:r>
        <w:rPr>
          <w:rFonts w:ascii="宋体" w:eastAsia="宋体" w:hAnsi="宋体" w:cs="宋体" w:hint="eastAsia"/>
          <w:b w:val="0"/>
          <w:bCs w:val="0"/>
          <w:sz w:val="24"/>
          <w:szCs w:val="20"/>
        </w:rPr>
        <w:t>经供应</w:t>
      </w:r>
      <w:proofErr w:type="gramEnd"/>
      <w:r>
        <w:rPr>
          <w:rFonts w:ascii="宋体" w:eastAsia="宋体" w:hAnsi="宋体" w:cs="宋体" w:hint="eastAsia"/>
          <w:b w:val="0"/>
          <w:bCs w:val="0"/>
          <w:sz w:val="24"/>
          <w:szCs w:val="20"/>
        </w:rPr>
        <w:t>商确认后产生约束力，供应商不确认的，其响应文件作为无效处理。供应商确认采取书面且加盖单位公章或者供应商授权代表签字的方式。</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不得未经澄清、说明或者更正，直接将供应商响应文件作为无效处理。对不同文字文本响应文件的解释发生异议的，以中文文本为准。</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2.6谈判小组复核。供应</w:t>
      </w:r>
      <w:proofErr w:type="gramStart"/>
      <w:r>
        <w:rPr>
          <w:rFonts w:ascii="宋体" w:eastAsia="宋体" w:hAnsi="宋体" w:cs="宋体" w:hint="eastAsia"/>
          <w:b w:val="0"/>
          <w:bCs w:val="0"/>
          <w:sz w:val="24"/>
          <w:szCs w:val="20"/>
        </w:rPr>
        <w:t>商最后</w:t>
      </w:r>
      <w:proofErr w:type="gramEnd"/>
      <w:r>
        <w:rPr>
          <w:rFonts w:ascii="宋体" w:eastAsia="宋体" w:hAnsi="宋体" w:cs="宋体" w:hint="eastAsia"/>
          <w:b w:val="0"/>
          <w:bCs w:val="0"/>
          <w:sz w:val="24"/>
          <w:szCs w:val="20"/>
        </w:rPr>
        <w:t>报价结束后，谈判小组应当进行评审复核，对拟推荐为成交候选供应商的、报价最低的、供应商资格审查未通过的、供应商响应文件作无效处理的重点复核。</w:t>
      </w:r>
    </w:p>
    <w:p w:rsidR="00A43FEF" w:rsidRDefault="00AC5FAC">
      <w:pPr>
        <w:pStyle w:val="2"/>
        <w:keepNext w:val="0"/>
        <w:keepLines w:val="0"/>
        <w:spacing w:before="0" w:after="0" w:line="400" w:lineRule="exact"/>
        <w:ind w:firstLineChars="196" w:firstLine="470"/>
        <w:jc w:val="both"/>
        <w:rPr>
          <w:rFonts w:ascii="宋体" w:eastAsia="宋体" w:hAnsi="宋体" w:cs="宋体"/>
          <w:b w:val="0"/>
          <w:bCs w:val="0"/>
          <w:sz w:val="24"/>
          <w:szCs w:val="20"/>
        </w:rPr>
      </w:pPr>
      <w:r>
        <w:rPr>
          <w:rFonts w:ascii="宋体" w:eastAsia="宋体" w:hAnsi="宋体" w:cs="宋体" w:hint="eastAsia"/>
          <w:b w:val="0"/>
          <w:bCs w:val="0"/>
          <w:sz w:val="24"/>
          <w:szCs w:val="20"/>
        </w:rPr>
        <w:t>2.7确定成交候选供应商。谈判小组复核后，应当按照供应商的报价由低到高顺序推荐3家以上成交候选供应商，最低报价的供应商确定为成交人，并编写谈判报告。</w:t>
      </w:r>
    </w:p>
    <w:p w:rsidR="00A43FEF" w:rsidRDefault="00A43FEF">
      <w:pPr>
        <w:pStyle w:val="a7"/>
        <w:spacing w:before="0" w:beforeAutospacing="0" w:after="0" w:afterAutospacing="0"/>
        <w:ind w:firstLineChars="200" w:firstLine="480"/>
        <w:jc w:val="both"/>
        <w:rPr>
          <w:rFonts w:cs="宋体"/>
        </w:rPr>
      </w:pPr>
    </w:p>
    <w:p w:rsidR="00A43FEF" w:rsidRDefault="00AC5FAC">
      <w:pPr>
        <w:numPr>
          <w:ilvl w:val="0"/>
          <w:numId w:val="6"/>
        </w:numPr>
        <w:spacing w:line="360" w:lineRule="auto"/>
        <w:ind w:firstLineChars="800" w:firstLine="2891"/>
        <w:rPr>
          <w:b/>
          <w:sz w:val="36"/>
        </w:rPr>
      </w:pPr>
      <w:r>
        <w:rPr>
          <w:b/>
          <w:sz w:val="36"/>
        </w:rPr>
        <w:t>采购合同（草案）</w:t>
      </w:r>
    </w:p>
    <w:p w:rsidR="00A43FEF" w:rsidRDefault="00AC5FAC">
      <w:pPr>
        <w:spacing w:line="360" w:lineRule="auto"/>
        <w:ind w:firstLineChars="1100" w:firstLine="3755"/>
        <w:rPr>
          <w:rFonts w:hAnsi="宋体"/>
          <w:b/>
          <w:bCs/>
        </w:rPr>
      </w:pPr>
      <w:r>
        <w:rPr>
          <w:rFonts w:hAnsi="宋体" w:hint="eastAsia"/>
          <w:b/>
          <w:bCs/>
        </w:rPr>
        <w:t>**采购合同</w:t>
      </w:r>
    </w:p>
    <w:p w:rsidR="00A43FEF" w:rsidRDefault="00A43FEF">
      <w:pPr>
        <w:spacing w:line="360" w:lineRule="auto"/>
        <w:rPr>
          <w:rFonts w:hAnsi="宋体"/>
        </w:rPr>
      </w:pPr>
    </w:p>
    <w:p w:rsidR="00A43FEF" w:rsidRDefault="00AC5FAC">
      <w:pPr>
        <w:pStyle w:val="20"/>
        <w:spacing w:line="360" w:lineRule="auto"/>
        <w:ind w:firstLine="480"/>
        <w:rPr>
          <w:rFonts w:hAnsi="宋体"/>
          <w:szCs w:val="20"/>
        </w:rPr>
      </w:pPr>
      <w:r>
        <w:rPr>
          <w:rFonts w:hAnsi="宋体" w:hint="eastAsia"/>
          <w:szCs w:val="20"/>
        </w:rPr>
        <w:t>签订地点：巴中市恩阳区人民医院。</w:t>
      </w:r>
    </w:p>
    <w:p w:rsidR="00A43FEF" w:rsidRDefault="00AC5FAC">
      <w:pPr>
        <w:pStyle w:val="20"/>
        <w:spacing w:line="360" w:lineRule="auto"/>
        <w:ind w:firstLine="480"/>
        <w:rPr>
          <w:rFonts w:hAnsi="宋体"/>
          <w:szCs w:val="20"/>
        </w:rPr>
      </w:pPr>
      <w:r>
        <w:rPr>
          <w:rFonts w:hAnsi="宋体" w:hint="eastAsia"/>
          <w:szCs w:val="20"/>
        </w:rPr>
        <w:t>签订时间：*年*月*日。</w:t>
      </w:r>
    </w:p>
    <w:p w:rsidR="00A43FEF" w:rsidRDefault="00AC5FAC">
      <w:pPr>
        <w:pStyle w:val="20"/>
        <w:spacing w:line="360" w:lineRule="auto"/>
        <w:ind w:firstLine="480"/>
        <w:rPr>
          <w:rFonts w:hAnsi="宋体"/>
          <w:szCs w:val="20"/>
        </w:rPr>
      </w:pPr>
      <w:r>
        <w:rPr>
          <w:rFonts w:hAnsi="宋体" w:hint="eastAsia"/>
          <w:szCs w:val="20"/>
        </w:rPr>
        <w:t>采购人（甲方）：巴中市恩阳区人民医院</w:t>
      </w:r>
    </w:p>
    <w:p w:rsidR="00A43FEF" w:rsidRDefault="00AC5FAC">
      <w:pPr>
        <w:pStyle w:val="20"/>
        <w:spacing w:line="360" w:lineRule="auto"/>
        <w:ind w:firstLine="480"/>
        <w:rPr>
          <w:rFonts w:hAnsi="宋体"/>
        </w:rPr>
      </w:pPr>
      <w:r>
        <w:rPr>
          <w:rFonts w:hAnsi="宋体" w:hint="eastAsia"/>
        </w:rPr>
        <w:t>供应商（乙方）：*公司</w:t>
      </w:r>
    </w:p>
    <w:p w:rsidR="00A43FEF" w:rsidRDefault="00AC5FAC">
      <w:pPr>
        <w:pStyle w:val="20"/>
        <w:spacing w:line="360" w:lineRule="auto"/>
        <w:ind w:firstLine="480"/>
        <w:rPr>
          <w:rFonts w:hAnsi="宋体"/>
        </w:rPr>
      </w:pPr>
      <w:r>
        <w:rPr>
          <w:rFonts w:hAnsi="宋体" w:hint="eastAsia"/>
        </w:rPr>
        <w:t>根据《中华人民共和国合同法》及其它有关法律、行政法规，遵循平等、自愿、公平和诚实信用的原则，双方就</w:t>
      </w:r>
      <w:r>
        <w:rPr>
          <w:rFonts w:hAnsi="宋体" w:hint="eastAsia"/>
          <w:szCs w:val="24"/>
        </w:rPr>
        <w:t>*采购</w:t>
      </w:r>
      <w:r>
        <w:rPr>
          <w:rFonts w:hAnsi="宋体" w:hint="eastAsia"/>
        </w:rPr>
        <w:t>的货物及服务采购事项协商一致，同意按下述条款和条件签署本合同及附件，双方同意共同遵守。</w:t>
      </w:r>
    </w:p>
    <w:p w:rsidR="00A43FEF" w:rsidRDefault="00AC5FAC">
      <w:pPr>
        <w:pStyle w:val="20"/>
        <w:spacing w:line="360" w:lineRule="auto"/>
        <w:ind w:firstLine="480"/>
        <w:rPr>
          <w:rFonts w:hAnsi="宋体"/>
        </w:rPr>
      </w:pPr>
      <w:r>
        <w:rPr>
          <w:rFonts w:hAnsi="宋体" w:hint="eastAsia"/>
        </w:rPr>
        <w:t>说明和要求：</w:t>
      </w:r>
    </w:p>
    <w:p w:rsidR="00A43FEF" w:rsidRDefault="00AC5FAC">
      <w:pPr>
        <w:pStyle w:val="20"/>
        <w:spacing w:line="360" w:lineRule="auto"/>
        <w:ind w:firstLine="480"/>
        <w:rPr>
          <w:rFonts w:hAnsi="宋体"/>
        </w:rPr>
      </w:pPr>
      <w:r>
        <w:rPr>
          <w:rFonts w:hAnsi="宋体" w:hint="eastAsia"/>
        </w:rPr>
        <w:t>有关该采购的议价记录为本合同不可分割的部分。</w:t>
      </w:r>
    </w:p>
    <w:p w:rsidR="00A43FEF" w:rsidRDefault="00AC5FAC">
      <w:pPr>
        <w:pStyle w:val="20"/>
        <w:spacing w:line="360" w:lineRule="auto"/>
        <w:ind w:firstLine="480"/>
        <w:rPr>
          <w:rFonts w:hAnsi="宋体"/>
        </w:rPr>
      </w:pPr>
      <w:r>
        <w:rPr>
          <w:rFonts w:hAnsi="宋体" w:hint="eastAsia"/>
        </w:rPr>
        <w:t>本合同内容受中华人民共和国的法律保护和制约。</w:t>
      </w:r>
    </w:p>
    <w:p w:rsidR="00A43FEF" w:rsidRDefault="00AC5FAC">
      <w:pPr>
        <w:pStyle w:val="20"/>
        <w:spacing w:line="360" w:lineRule="auto"/>
        <w:ind w:firstLine="480"/>
        <w:rPr>
          <w:rFonts w:hAnsi="宋体"/>
        </w:rPr>
      </w:pPr>
      <w:r>
        <w:rPr>
          <w:rFonts w:hAnsi="宋体" w:hint="eastAsia"/>
        </w:rPr>
        <w:t>本合同术语的</w:t>
      </w:r>
      <w:proofErr w:type="gramStart"/>
      <w:r>
        <w:rPr>
          <w:rFonts w:hAnsi="宋体" w:hint="eastAsia"/>
        </w:rPr>
        <w:t>定义按</w:t>
      </w:r>
      <w:proofErr w:type="gramEnd"/>
      <w:r>
        <w:rPr>
          <w:rFonts w:hAnsi="宋体" w:hint="eastAsia"/>
        </w:rPr>
        <w:t>《中华人民共和国合同法》和招标文件有关条款解释。</w:t>
      </w:r>
    </w:p>
    <w:p w:rsidR="00A43FEF" w:rsidRDefault="00AC5FAC">
      <w:pPr>
        <w:pStyle w:val="2"/>
        <w:rPr>
          <w:rFonts w:ascii="黑体" w:hAnsi="宋体"/>
          <w:sz w:val="24"/>
          <w:szCs w:val="24"/>
        </w:rPr>
      </w:pPr>
      <w:bookmarkStart w:id="145" w:name="_Toc217446107"/>
      <w:r>
        <w:rPr>
          <w:rFonts w:ascii="黑体" w:hAnsi="宋体" w:hint="eastAsia"/>
          <w:sz w:val="24"/>
          <w:szCs w:val="24"/>
        </w:rPr>
        <w:t>一、合同货物</w:t>
      </w:r>
      <w:bookmarkEnd w:id="145"/>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667"/>
        <w:gridCol w:w="1590"/>
        <w:gridCol w:w="780"/>
        <w:gridCol w:w="840"/>
        <w:gridCol w:w="1140"/>
        <w:gridCol w:w="1170"/>
        <w:gridCol w:w="1425"/>
      </w:tblGrid>
      <w:tr w:rsidR="00A43FEF">
        <w:trPr>
          <w:trHeight w:val="91"/>
        </w:trPr>
        <w:tc>
          <w:tcPr>
            <w:tcW w:w="1667" w:type="dxa"/>
            <w:tcBorders>
              <w:top w:val="single" w:sz="4" w:space="0" w:color="auto"/>
              <w:left w:val="single" w:sz="4" w:space="0" w:color="auto"/>
              <w:bottom w:val="single" w:sz="4" w:space="0" w:color="auto"/>
              <w:right w:val="single" w:sz="4" w:space="0" w:color="auto"/>
            </w:tcBorders>
            <w:vAlign w:val="center"/>
          </w:tcPr>
          <w:p w:rsidR="00A43FEF" w:rsidRDefault="00AC5FAC">
            <w:pPr>
              <w:spacing w:line="360" w:lineRule="auto"/>
              <w:rPr>
                <w:rFonts w:hAnsi="宋体"/>
                <w:kern w:val="2"/>
                <w:sz w:val="24"/>
              </w:rPr>
            </w:pPr>
            <w:r>
              <w:rPr>
                <w:rFonts w:hAnsi="宋体" w:cs="Arial" w:hint="eastAsia"/>
                <w:kern w:val="2"/>
                <w:sz w:val="24"/>
              </w:rPr>
              <w:t>货物品名</w:t>
            </w:r>
          </w:p>
        </w:tc>
        <w:tc>
          <w:tcPr>
            <w:tcW w:w="1590" w:type="dxa"/>
            <w:tcBorders>
              <w:top w:val="single" w:sz="4" w:space="0" w:color="auto"/>
              <w:left w:val="single" w:sz="4" w:space="0" w:color="auto"/>
              <w:bottom w:val="single" w:sz="4" w:space="0" w:color="auto"/>
              <w:right w:val="single" w:sz="4" w:space="0" w:color="auto"/>
            </w:tcBorders>
            <w:vAlign w:val="center"/>
          </w:tcPr>
          <w:p w:rsidR="00A43FEF" w:rsidRDefault="00AC5FAC">
            <w:pPr>
              <w:spacing w:line="360" w:lineRule="auto"/>
              <w:rPr>
                <w:rFonts w:hAnsi="宋体"/>
                <w:kern w:val="2"/>
                <w:sz w:val="24"/>
              </w:rPr>
            </w:pPr>
            <w:r>
              <w:rPr>
                <w:rFonts w:hAnsi="宋体" w:cs="Arial" w:hint="eastAsia"/>
                <w:kern w:val="2"/>
                <w:sz w:val="24"/>
              </w:rPr>
              <w:t>规格/型号</w:t>
            </w:r>
          </w:p>
        </w:tc>
        <w:tc>
          <w:tcPr>
            <w:tcW w:w="780" w:type="dxa"/>
            <w:tcBorders>
              <w:top w:val="single" w:sz="4" w:space="0" w:color="auto"/>
              <w:left w:val="single" w:sz="4" w:space="0" w:color="auto"/>
              <w:bottom w:val="single" w:sz="4" w:space="0" w:color="auto"/>
              <w:right w:val="single" w:sz="4" w:space="0" w:color="auto"/>
            </w:tcBorders>
            <w:vAlign w:val="center"/>
          </w:tcPr>
          <w:p w:rsidR="00A43FEF" w:rsidRDefault="00AC5FAC">
            <w:pPr>
              <w:spacing w:line="360" w:lineRule="auto"/>
              <w:rPr>
                <w:rFonts w:hAnsi="宋体"/>
                <w:kern w:val="2"/>
                <w:sz w:val="24"/>
              </w:rPr>
            </w:pPr>
            <w:r>
              <w:rPr>
                <w:rFonts w:hAnsi="宋体" w:cs="Arial" w:hint="eastAsia"/>
                <w:kern w:val="2"/>
                <w:sz w:val="24"/>
              </w:rPr>
              <w:t>单位</w:t>
            </w:r>
          </w:p>
        </w:tc>
        <w:tc>
          <w:tcPr>
            <w:tcW w:w="840" w:type="dxa"/>
            <w:tcBorders>
              <w:top w:val="single" w:sz="4" w:space="0" w:color="auto"/>
              <w:left w:val="single" w:sz="4" w:space="0" w:color="auto"/>
              <w:bottom w:val="single" w:sz="4" w:space="0" w:color="auto"/>
              <w:right w:val="single" w:sz="4" w:space="0" w:color="auto"/>
            </w:tcBorders>
            <w:vAlign w:val="center"/>
          </w:tcPr>
          <w:p w:rsidR="00A43FEF" w:rsidRDefault="00AC5FAC">
            <w:pPr>
              <w:spacing w:line="360" w:lineRule="auto"/>
              <w:rPr>
                <w:rFonts w:hAnsi="宋体"/>
                <w:kern w:val="2"/>
                <w:sz w:val="24"/>
              </w:rPr>
            </w:pPr>
            <w:r>
              <w:rPr>
                <w:rFonts w:hAnsi="宋体" w:cs="Arial" w:hint="eastAsia"/>
                <w:kern w:val="2"/>
                <w:sz w:val="24"/>
              </w:rPr>
              <w:t>数量</w:t>
            </w:r>
          </w:p>
        </w:tc>
        <w:tc>
          <w:tcPr>
            <w:tcW w:w="1140" w:type="dxa"/>
            <w:tcBorders>
              <w:top w:val="single" w:sz="4" w:space="0" w:color="auto"/>
              <w:left w:val="single" w:sz="4" w:space="0" w:color="auto"/>
              <w:bottom w:val="single" w:sz="4" w:space="0" w:color="auto"/>
              <w:right w:val="single" w:sz="4" w:space="0" w:color="auto"/>
            </w:tcBorders>
            <w:vAlign w:val="center"/>
          </w:tcPr>
          <w:p w:rsidR="00A43FEF" w:rsidRDefault="00AC5FAC">
            <w:pPr>
              <w:spacing w:line="360" w:lineRule="auto"/>
              <w:rPr>
                <w:rFonts w:hAnsi="宋体" w:cs="Arial"/>
                <w:kern w:val="2"/>
                <w:sz w:val="24"/>
              </w:rPr>
            </w:pPr>
            <w:r>
              <w:rPr>
                <w:rFonts w:hAnsi="宋体" w:cs="Arial" w:hint="eastAsia"/>
                <w:kern w:val="2"/>
                <w:sz w:val="24"/>
              </w:rPr>
              <w:t>单价</w:t>
            </w:r>
          </w:p>
          <w:p w:rsidR="00A43FEF" w:rsidRDefault="00AC5FAC">
            <w:pPr>
              <w:spacing w:line="360" w:lineRule="auto"/>
              <w:rPr>
                <w:rFonts w:hAnsi="宋体" w:cs="Arial"/>
                <w:kern w:val="2"/>
                <w:sz w:val="24"/>
              </w:rPr>
            </w:pPr>
            <w:r>
              <w:rPr>
                <w:rFonts w:hAnsi="宋体" w:cs="Arial" w:hint="eastAsia"/>
                <w:kern w:val="2"/>
                <w:sz w:val="24"/>
              </w:rPr>
              <w:t>（万元）</w:t>
            </w:r>
          </w:p>
        </w:tc>
        <w:tc>
          <w:tcPr>
            <w:tcW w:w="1170" w:type="dxa"/>
            <w:tcBorders>
              <w:top w:val="single" w:sz="4" w:space="0" w:color="auto"/>
              <w:left w:val="single" w:sz="4" w:space="0" w:color="auto"/>
              <w:bottom w:val="single" w:sz="4" w:space="0" w:color="auto"/>
              <w:right w:val="single" w:sz="4" w:space="0" w:color="auto"/>
            </w:tcBorders>
            <w:vAlign w:val="center"/>
          </w:tcPr>
          <w:p w:rsidR="00A43FEF" w:rsidRDefault="00AC5FAC">
            <w:pPr>
              <w:spacing w:line="360" w:lineRule="auto"/>
              <w:rPr>
                <w:rFonts w:hAnsi="宋体" w:cs="Arial"/>
                <w:kern w:val="2"/>
                <w:sz w:val="24"/>
              </w:rPr>
            </w:pPr>
            <w:r>
              <w:rPr>
                <w:rFonts w:hAnsi="宋体" w:cs="Arial" w:hint="eastAsia"/>
                <w:kern w:val="2"/>
                <w:sz w:val="24"/>
              </w:rPr>
              <w:t>总价</w:t>
            </w:r>
          </w:p>
          <w:p w:rsidR="00A43FEF" w:rsidRDefault="00AC5FAC">
            <w:pPr>
              <w:spacing w:line="360" w:lineRule="auto"/>
              <w:rPr>
                <w:rFonts w:hAnsi="宋体"/>
                <w:kern w:val="2"/>
                <w:sz w:val="24"/>
              </w:rPr>
            </w:pPr>
            <w:r>
              <w:rPr>
                <w:rFonts w:hAnsi="宋体" w:cs="Arial" w:hint="eastAsia"/>
                <w:kern w:val="2"/>
                <w:sz w:val="24"/>
              </w:rPr>
              <w:t>（万元）</w:t>
            </w:r>
          </w:p>
        </w:tc>
        <w:tc>
          <w:tcPr>
            <w:tcW w:w="1425" w:type="dxa"/>
            <w:tcBorders>
              <w:top w:val="single" w:sz="4" w:space="0" w:color="auto"/>
              <w:left w:val="single" w:sz="4" w:space="0" w:color="auto"/>
              <w:bottom w:val="single" w:sz="4" w:space="0" w:color="auto"/>
              <w:right w:val="single" w:sz="4" w:space="0" w:color="auto"/>
            </w:tcBorders>
            <w:vAlign w:val="center"/>
          </w:tcPr>
          <w:p w:rsidR="00A43FEF" w:rsidRDefault="00AC5FAC">
            <w:pPr>
              <w:spacing w:line="360" w:lineRule="auto"/>
              <w:rPr>
                <w:rFonts w:hAnsi="宋体"/>
                <w:kern w:val="2"/>
                <w:sz w:val="24"/>
              </w:rPr>
            </w:pPr>
            <w:r>
              <w:rPr>
                <w:rFonts w:hAnsi="宋体" w:cs="Arial" w:hint="eastAsia"/>
                <w:kern w:val="2"/>
                <w:sz w:val="24"/>
              </w:rPr>
              <w:t>交货期</w:t>
            </w:r>
          </w:p>
        </w:tc>
      </w:tr>
      <w:tr w:rsidR="00A43FEF">
        <w:trPr>
          <w:trHeight w:val="91"/>
        </w:trPr>
        <w:tc>
          <w:tcPr>
            <w:tcW w:w="1667" w:type="dxa"/>
            <w:tcBorders>
              <w:top w:val="single" w:sz="4" w:space="0" w:color="auto"/>
              <w:left w:val="single" w:sz="4" w:space="0" w:color="auto"/>
              <w:bottom w:val="single" w:sz="4" w:space="0" w:color="auto"/>
              <w:right w:val="single" w:sz="4" w:space="0" w:color="auto"/>
            </w:tcBorders>
            <w:vAlign w:val="center"/>
          </w:tcPr>
          <w:p w:rsidR="00A43FEF" w:rsidRDefault="00AC5FAC">
            <w:pPr>
              <w:spacing w:line="360" w:lineRule="auto"/>
              <w:rPr>
                <w:rFonts w:hAnsi="宋体"/>
                <w:kern w:val="2"/>
                <w:sz w:val="24"/>
              </w:rPr>
            </w:pPr>
            <w:r>
              <w:rPr>
                <w:rFonts w:hAnsi="宋体" w:cs="宋体" w:hint="eastAsia"/>
                <w:kern w:val="2"/>
                <w:sz w:val="24"/>
              </w:rPr>
              <w:lastRenderedPageBreak/>
              <w:t>*</w:t>
            </w:r>
          </w:p>
        </w:tc>
        <w:tc>
          <w:tcPr>
            <w:tcW w:w="1590" w:type="dxa"/>
            <w:tcBorders>
              <w:top w:val="single" w:sz="4" w:space="0" w:color="auto"/>
              <w:left w:val="single" w:sz="4" w:space="0" w:color="auto"/>
              <w:bottom w:val="single" w:sz="4" w:space="0" w:color="auto"/>
              <w:right w:val="single" w:sz="4" w:space="0" w:color="auto"/>
            </w:tcBorders>
          </w:tcPr>
          <w:p w:rsidR="00A43FEF" w:rsidRDefault="00AC5FAC">
            <w:pPr>
              <w:spacing w:line="360" w:lineRule="auto"/>
              <w:rPr>
                <w:rFonts w:hAnsi="宋体"/>
                <w:kern w:val="2"/>
                <w:sz w:val="24"/>
              </w:rPr>
            </w:pPr>
            <w:r>
              <w:rPr>
                <w:rFonts w:hAnsi="宋体" w:cs="宋体" w:hint="eastAsia"/>
                <w:kern w:val="2"/>
                <w:sz w:val="24"/>
              </w:rPr>
              <w:t>*</w:t>
            </w:r>
          </w:p>
        </w:tc>
        <w:tc>
          <w:tcPr>
            <w:tcW w:w="780" w:type="dxa"/>
            <w:tcBorders>
              <w:top w:val="single" w:sz="4" w:space="0" w:color="auto"/>
              <w:left w:val="single" w:sz="4" w:space="0" w:color="auto"/>
              <w:bottom w:val="single" w:sz="4" w:space="0" w:color="auto"/>
              <w:right w:val="single" w:sz="4" w:space="0" w:color="auto"/>
            </w:tcBorders>
          </w:tcPr>
          <w:p w:rsidR="00A43FEF" w:rsidRDefault="00AC5FAC">
            <w:pPr>
              <w:spacing w:line="360" w:lineRule="auto"/>
              <w:rPr>
                <w:rFonts w:hAnsi="宋体"/>
                <w:kern w:val="2"/>
                <w:sz w:val="24"/>
              </w:rPr>
            </w:pPr>
            <w:r>
              <w:rPr>
                <w:rFonts w:hAnsi="宋体" w:cs="宋体" w:hint="eastAsia"/>
                <w:kern w:val="2"/>
                <w:sz w:val="24"/>
              </w:rPr>
              <w:t>*</w:t>
            </w:r>
          </w:p>
        </w:tc>
        <w:tc>
          <w:tcPr>
            <w:tcW w:w="840" w:type="dxa"/>
            <w:tcBorders>
              <w:top w:val="single" w:sz="4" w:space="0" w:color="auto"/>
              <w:left w:val="single" w:sz="4" w:space="0" w:color="auto"/>
              <w:bottom w:val="single" w:sz="4" w:space="0" w:color="auto"/>
              <w:right w:val="single" w:sz="4" w:space="0" w:color="auto"/>
            </w:tcBorders>
          </w:tcPr>
          <w:p w:rsidR="00A43FEF" w:rsidRDefault="00AC5FAC">
            <w:pPr>
              <w:spacing w:line="360" w:lineRule="auto"/>
              <w:rPr>
                <w:rFonts w:hAnsi="宋体"/>
                <w:kern w:val="2"/>
                <w:sz w:val="24"/>
              </w:rPr>
            </w:pPr>
            <w:r>
              <w:rPr>
                <w:rFonts w:hAnsi="宋体" w:hint="eastAsia"/>
                <w:kern w:val="2"/>
                <w:sz w:val="24"/>
              </w:rPr>
              <w:t>*</w:t>
            </w:r>
          </w:p>
        </w:tc>
        <w:tc>
          <w:tcPr>
            <w:tcW w:w="1140" w:type="dxa"/>
            <w:tcBorders>
              <w:top w:val="single" w:sz="4" w:space="0" w:color="auto"/>
              <w:left w:val="single" w:sz="4" w:space="0" w:color="auto"/>
              <w:bottom w:val="single" w:sz="4" w:space="0" w:color="auto"/>
              <w:right w:val="single" w:sz="4" w:space="0" w:color="auto"/>
            </w:tcBorders>
          </w:tcPr>
          <w:p w:rsidR="00A43FEF" w:rsidRDefault="00AC5FAC">
            <w:pPr>
              <w:spacing w:line="360" w:lineRule="auto"/>
              <w:rPr>
                <w:rFonts w:hAnsi="宋体"/>
                <w:kern w:val="2"/>
                <w:sz w:val="24"/>
              </w:rPr>
            </w:pPr>
            <w:r>
              <w:rPr>
                <w:rFonts w:hAnsi="宋体" w:cs="宋体" w:hint="eastAsia"/>
                <w:kern w:val="2"/>
                <w:sz w:val="24"/>
              </w:rPr>
              <w:t>*</w:t>
            </w:r>
          </w:p>
        </w:tc>
        <w:tc>
          <w:tcPr>
            <w:tcW w:w="1170" w:type="dxa"/>
            <w:tcBorders>
              <w:top w:val="single" w:sz="4" w:space="0" w:color="auto"/>
              <w:left w:val="single" w:sz="4" w:space="0" w:color="auto"/>
              <w:bottom w:val="single" w:sz="4" w:space="0" w:color="auto"/>
              <w:right w:val="single" w:sz="4" w:space="0" w:color="auto"/>
            </w:tcBorders>
          </w:tcPr>
          <w:p w:rsidR="00A43FEF" w:rsidRDefault="00AC5FAC">
            <w:pPr>
              <w:spacing w:line="360" w:lineRule="auto"/>
              <w:rPr>
                <w:rFonts w:hAnsi="宋体"/>
                <w:kern w:val="2"/>
                <w:sz w:val="24"/>
              </w:rPr>
            </w:pPr>
            <w:r>
              <w:rPr>
                <w:rFonts w:hAnsi="宋体" w:cs="宋体" w:hint="eastAsia"/>
                <w:kern w:val="2"/>
                <w:sz w:val="24"/>
              </w:rPr>
              <w:t>*</w:t>
            </w:r>
          </w:p>
        </w:tc>
        <w:tc>
          <w:tcPr>
            <w:tcW w:w="1425" w:type="dxa"/>
            <w:tcBorders>
              <w:top w:val="single" w:sz="4" w:space="0" w:color="auto"/>
              <w:left w:val="single" w:sz="4" w:space="0" w:color="auto"/>
              <w:bottom w:val="single" w:sz="4" w:space="0" w:color="auto"/>
              <w:right w:val="single" w:sz="4" w:space="0" w:color="auto"/>
            </w:tcBorders>
            <w:vAlign w:val="center"/>
          </w:tcPr>
          <w:p w:rsidR="00A43FEF" w:rsidRDefault="00AC5FAC">
            <w:pPr>
              <w:spacing w:line="360" w:lineRule="auto"/>
              <w:rPr>
                <w:rFonts w:hAnsi="宋体"/>
                <w:kern w:val="2"/>
                <w:sz w:val="21"/>
                <w:szCs w:val="21"/>
              </w:rPr>
            </w:pPr>
            <w:r>
              <w:rPr>
                <w:rFonts w:hAnsi="宋体" w:cs="宋体" w:hint="eastAsia"/>
                <w:kern w:val="2"/>
                <w:sz w:val="21"/>
                <w:szCs w:val="21"/>
              </w:rPr>
              <w:t>*</w:t>
            </w:r>
          </w:p>
        </w:tc>
      </w:tr>
      <w:tr w:rsidR="00A43FEF">
        <w:trPr>
          <w:trHeight w:val="700"/>
        </w:trPr>
        <w:tc>
          <w:tcPr>
            <w:tcW w:w="8612" w:type="dxa"/>
            <w:gridSpan w:val="7"/>
            <w:tcBorders>
              <w:top w:val="single" w:sz="4" w:space="0" w:color="auto"/>
              <w:left w:val="single" w:sz="4" w:space="0" w:color="auto"/>
              <w:bottom w:val="single" w:sz="4" w:space="0" w:color="auto"/>
              <w:right w:val="single" w:sz="4" w:space="0" w:color="auto"/>
            </w:tcBorders>
            <w:vAlign w:val="center"/>
          </w:tcPr>
          <w:p w:rsidR="00A43FEF" w:rsidRDefault="00AC5FAC">
            <w:pPr>
              <w:spacing w:line="360" w:lineRule="auto"/>
              <w:rPr>
                <w:rFonts w:hAnsi="宋体"/>
                <w:kern w:val="2"/>
                <w:sz w:val="24"/>
              </w:rPr>
            </w:pPr>
            <w:r>
              <w:rPr>
                <w:rFonts w:hAnsi="宋体" w:hint="eastAsia"/>
                <w:kern w:val="2"/>
                <w:sz w:val="24"/>
              </w:rPr>
              <w:t>总计人民币：</w:t>
            </w:r>
            <w:r>
              <w:rPr>
                <w:rFonts w:hAnsi="宋体" w:cs="宋体" w:hint="eastAsia"/>
                <w:kern w:val="2"/>
                <w:sz w:val="24"/>
              </w:rPr>
              <w:t>*  （大写：*</w:t>
            </w:r>
            <w:r>
              <w:rPr>
                <w:rFonts w:hAnsi="宋体" w:cs="宋体"/>
                <w:kern w:val="2"/>
                <w:sz w:val="24"/>
              </w:rPr>
              <w:t>）</w:t>
            </w:r>
          </w:p>
        </w:tc>
      </w:tr>
    </w:tbl>
    <w:p w:rsidR="00A43FEF" w:rsidRDefault="00AC5FAC">
      <w:pPr>
        <w:pStyle w:val="2"/>
        <w:rPr>
          <w:rFonts w:ascii="黑体" w:hAnsi="宋体"/>
          <w:sz w:val="24"/>
          <w:szCs w:val="24"/>
        </w:rPr>
      </w:pPr>
      <w:bookmarkStart w:id="146" w:name="_Toc217446108"/>
      <w:r>
        <w:rPr>
          <w:rFonts w:ascii="黑体" w:hAnsi="宋体" w:hint="eastAsia"/>
          <w:sz w:val="24"/>
          <w:szCs w:val="24"/>
        </w:rPr>
        <w:t>二、合同总价</w:t>
      </w:r>
      <w:bookmarkEnd w:id="146"/>
    </w:p>
    <w:p w:rsidR="00A43FEF" w:rsidRDefault="00AC5FAC">
      <w:pPr>
        <w:pStyle w:val="a4"/>
        <w:spacing w:line="360" w:lineRule="auto"/>
        <w:ind w:firstLine="480"/>
        <w:rPr>
          <w:rFonts w:ascii="黑体" w:hAnsi="宋体"/>
          <w:sz w:val="24"/>
          <w:szCs w:val="24"/>
        </w:rPr>
      </w:pPr>
      <w:bookmarkStart w:id="147" w:name="_Toc217446109"/>
      <w:r>
        <w:rPr>
          <w:rFonts w:hAnsi="宋体" w:hint="eastAsia"/>
          <w:sz w:val="24"/>
        </w:rPr>
        <w:t>合同总价为人民币大写：</w:t>
      </w:r>
      <w:r>
        <w:rPr>
          <w:rFonts w:hAnsi="宋体" w:cs="宋体" w:hint="eastAsia"/>
          <w:sz w:val="24"/>
        </w:rPr>
        <w:t>*整</w:t>
      </w:r>
      <w:r>
        <w:rPr>
          <w:rFonts w:hAnsi="宋体" w:hint="eastAsia"/>
          <w:sz w:val="24"/>
        </w:rPr>
        <w:t>，即RMB:*元；该合同总价已包括货物设计、材料、制造、包装、运输、安装、调试、检测、验收合格交付使用之前及保修期内保修服务与备用物件等等所有其他有关各项的含税费用。本合同执行期间合同总价不变，甲方无须另向乙方支付本合同规定之外的其他任何费用。</w:t>
      </w:r>
    </w:p>
    <w:p w:rsidR="00A43FEF" w:rsidRDefault="00AC5FAC">
      <w:pPr>
        <w:pStyle w:val="2"/>
        <w:rPr>
          <w:rFonts w:ascii="黑体" w:hAnsi="宋体"/>
          <w:sz w:val="24"/>
          <w:szCs w:val="24"/>
        </w:rPr>
      </w:pPr>
      <w:r>
        <w:rPr>
          <w:rFonts w:ascii="黑体" w:hAnsi="宋体" w:hint="eastAsia"/>
          <w:sz w:val="24"/>
          <w:szCs w:val="24"/>
        </w:rPr>
        <w:t>三、质量要求</w:t>
      </w:r>
      <w:bookmarkEnd w:id="147"/>
    </w:p>
    <w:p w:rsidR="00A43FEF" w:rsidRDefault="00AC5FAC">
      <w:pPr>
        <w:pStyle w:val="20"/>
        <w:spacing w:line="360" w:lineRule="auto"/>
        <w:ind w:firstLine="480"/>
        <w:rPr>
          <w:rFonts w:hAnsi="宋体"/>
        </w:rPr>
      </w:pPr>
      <w:r>
        <w:rPr>
          <w:rFonts w:hAnsi="宋体" w:hint="eastAsia"/>
        </w:rPr>
        <w:t>1、乙方须提供全新的货物（含零部件、配件等），表面无划伤、无碰撞痕迹，标识清楚，权属清楚，原产地真实，不得侵害他人的知识产权。质量符合国家标准（在无国家标准时，符合行业标准），不得以假充真，以次充好。</w:t>
      </w:r>
    </w:p>
    <w:p w:rsidR="00A43FEF" w:rsidRDefault="00AC5FAC">
      <w:pPr>
        <w:pStyle w:val="20"/>
        <w:spacing w:line="360" w:lineRule="auto"/>
        <w:ind w:firstLine="480"/>
        <w:rPr>
          <w:rFonts w:hAnsi="宋体"/>
        </w:rPr>
      </w:pPr>
      <w:r>
        <w:rPr>
          <w:rFonts w:hAnsi="宋体" w:hint="eastAsia"/>
        </w:rPr>
        <w:t>2、货物具有产品质量检验合格标志。</w:t>
      </w:r>
    </w:p>
    <w:p w:rsidR="00A43FEF" w:rsidRDefault="00AC5FAC">
      <w:pPr>
        <w:spacing w:line="360" w:lineRule="auto"/>
        <w:ind w:firstLineChars="200" w:firstLine="480"/>
        <w:rPr>
          <w:rFonts w:hAnsi="宋体" w:cs="宋体"/>
          <w:bCs/>
          <w:sz w:val="24"/>
        </w:rPr>
      </w:pPr>
      <w:r>
        <w:rPr>
          <w:rFonts w:hAnsi="宋体" w:cs="宋体" w:hint="eastAsia"/>
          <w:bCs/>
          <w:sz w:val="24"/>
        </w:rPr>
        <w:t>3、主体资格及知识产权承诺</w:t>
      </w:r>
    </w:p>
    <w:p w:rsidR="00A43FEF" w:rsidRDefault="00AC5FAC">
      <w:pPr>
        <w:spacing w:line="360" w:lineRule="auto"/>
        <w:ind w:firstLineChars="250" w:firstLine="600"/>
        <w:rPr>
          <w:rFonts w:hAnsi="宋体" w:cs="宋体"/>
          <w:sz w:val="24"/>
        </w:rPr>
      </w:pPr>
      <w:r>
        <w:rPr>
          <w:rFonts w:hAnsi="宋体" w:cs="宋体" w:hint="eastAsia"/>
          <w:sz w:val="24"/>
        </w:rPr>
        <w:t>3.1乙方应保证其对该设备拥有完全的所有权或已得到所有者充分的销售授权，并向甲方提供该主体资格的所有合法文件。若因乙方无以上资质，甲方有权解除合同，乙方应在甲方发出解除通知后3日内返还甲方已支付的全部费用，并应向甲方承担损失赔偿责任。</w:t>
      </w:r>
    </w:p>
    <w:p w:rsidR="00A43FEF" w:rsidRDefault="00AC5FAC">
      <w:pPr>
        <w:spacing w:line="360" w:lineRule="auto"/>
        <w:ind w:firstLineChars="250" w:firstLine="600"/>
        <w:rPr>
          <w:rFonts w:ascii="黑体" w:hAnsi="宋体"/>
          <w:sz w:val="24"/>
          <w:szCs w:val="24"/>
        </w:rPr>
      </w:pPr>
      <w:r>
        <w:rPr>
          <w:rFonts w:hAnsi="宋体" w:cs="宋体" w:hint="eastAsia"/>
          <w:sz w:val="24"/>
        </w:rPr>
        <w:t>3.2乙方应保证其拥有该设备涉及的包括软件在内的所有知识产权（软件须提供正版标识），如有任何第三方就该设备所涉知识产权主张权利，由乙方承担违约责任。</w:t>
      </w:r>
      <w:bookmarkStart w:id="148" w:name="_Toc217446110"/>
    </w:p>
    <w:p w:rsidR="00A43FEF" w:rsidRDefault="00AC5FAC">
      <w:pPr>
        <w:pStyle w:val="2"/>
        <w:rPr>
          <w:rFonts w:ascii="黑体" w:hAnsi="宋体"/>
          <w:sz w:val="24"/>
          <w:szCs w:val="24"/>
        </w:rPr>
      </w:pPr>
      <w:r>
        <w:rPr>
          <w:rFonts w:ascii="黑体" w:hAnsi="宋体" w:hint="eastAsia"/>
          <w:sz w:val="24"/>
          <w:szCs w:val="24"/>
        </w:rPr>
        <w:t>四、交货及验收</w:t>
      </w:r>
      <w:bookmarkEnd w:id="148"/>
    </w:p>
    <w:p w:rsidR="00A43FEF" w:rsidRDefault="00AC5FAC">
      <w:pPr>
        <w:pStyle w:val="20"/>
        <w:spacing w:line="360" w:lineRule="auto"/>
        <w:ind w:firstLine="480"/>
        <w:rPr>
          <w:rFonts w:hAnsi="宋体"/>
        </w:rPr>
      </w:pPr>
      <w:bookmarkStart w:id="149" w:name="_Toc217446111"/>
      <w:r>
        <w:rPr>
          <w:rFonts w:hAnsi="宋体" w:hint="eastAsia"/>
        </w:rPr>
        <w:t>1、设备由乙方全权负责配送，甲方不接受任何第三方快递、物流、或者其它形式的代为配送方式，甲方与乙方在指定的地点对设备进行交接，大型设备、大批量设备需要物流等运输方式的，乙方负责收货，甲方不参与任何形式的收货，并在约定的时间和地点与甲方进行交接。</w:t>
      </w:r>
    </w:p>
    <w:p w:rsidR="00A43FEF" w:rsidRDefault="00AC5FAC">
      <w:pPr>
        <w:pStyle w:val="20"/>
        <w:spacing w:line="360" w:lineRule="auto"/>
        <w:ind w:firstLine="480"/>
        <w:rPr>
          <w:rFonts w:hAnsi="宋体"/>
        </w:rPr>
      </w:pPr>
      <w:r>
        <w:rPr>
          <w:rFonts w:hAnsi="宋体" w:hint="eastAsia"/>
        </w:rPr>
        <w:t>2、乙方交货期限为合同签订生效后的</w:t>
      </w:r>
      <w:r>
        <w:rPr>
          <w:rFonts w:hint="eastAsia"/>
          <w:szCs w:val="21"/>
        </w:rPr>
        <w:t>30</w:t>
      </w:r>
      <w:r>
        <w:rPr>
          <w:rFonts w:hAnsi="宋体" w:hint="eastAsia"/>
        </w:rPr>
        <w:t>日内(进口产品不超过60天)，随即完成安装调试,验收合格后交付使用，（最迟应在*年*月*日前全部完成安装调</w:t>
      </w:r>
      <w:r>
        <w:rPr>
          <w:rFonts w:hAnsi="宋体" w:hint="eastAsia"/>
        </w:rPr>
        <w:lastRenderedPageBreak/>
        <w:t>试验收合格交付使用，如由于采购人的原因造成合同延迟签订或验收的，时间顺延)。交货验收时须提供产品质检部门从同类产品中抽样检查合格的检测报告。</w:t>
      </w:r>
    </w:p>
    <w:p w:rsidR="00A43FEF" w:rsidRDefault="00AC5FAC">
      <w:pPr>
        <w:pStyle w:val="20"/>
        <w:spacing w:line="360" w:lineRule="auto"/>
        <w:ind w:firstLine="480"/>
        <w:rPr>
          <w:rFonts w:hAnsi="宋体"/>
        </w:rPr>
      </w:pPr>
      <w:r>
        <w:rPr>
          <w:rFonts w:hAnsi="宋体" w:hint="eastAsia"/>
        </w:rPr>
        <w:t>3、乙方应将所提供货物的装箱清单、配件、随机工具、用户使用手册、原厂保修卡等资料交付给甲方；乙方不能完整交付货物及本款规定的单证和工具的，必须负责补齐，否则视为未按合同约定交货。</w:t>
      </w:r>
    </w:p>
    <w:p w:rsidR="00A43FEF" w:rsidRDefault="00AC5FAC">
      <w:pPr>
        <w:pStyle w:val="20"/>
        <w:spacing w:line="360" w:lineRule="auto"/>
        <w:ind w:firstLine="480"/>
        <w:rPr>
          <w:rFonts w:hAnsi="宋体"/>
        </w:rPr>
      </w:pPr>
      <w:r>
        <w:rPr>
          <w:rFonts w:hAnsi="宋体" w:hint="eastAsia"/>
        </w:rPr>
        <w:t>4、如货物经乙方3次维修仍不能达到合同约定的质量标准，甲方有权退货，并视作乙方不能交付货物而须支付违约赔偿金给甲方，甲方还可依法追究乙方的违约责任。</w:t>
      </w:r>
    </w:p>
    <w:p w:rsidR="00A43FEF" w:rsidRDefault="00AC5FAC">
      <w:pPr>
        <w:pStyle w:val="20"/>
        <w:spacing w:line="360" w:lineRule="auto"/>
        <w:ind w:firstLine="480"/>
        <w:rPr>
          <w:rFonts w:hAnsi="宋体"/>
        </w:rPr>
      </w:pPr>
      <w:r>
        <w:rPr>
          <w:rFonts w:hAnsi="宋体" w:hint="eastAsia"/>
        </w:rPr>
        <w:t>5、验收由甲方组织，乙方配合进行：</w:t>
      </w:r>
    </w:p>
    <w:p w:rsidR="00A43FEF" w:rsidRDefault="00AC5FAC">
      <w:pPr>
        <w:pStyle w:val="20"/>
        <w:spacing w:line="360" w:lineRule="auto"/>
        <w:ind w:firstLine="480"/>
        <w:rPr>
          <w:rFonts w:hAnsi="宋体"/>
        </w:rPr>
      </w:pPr>
      <w:r>
        <w:rPr>
          <w:rFonts w:hAnsi="宋体" w:hint="eastAsia"/>
        </w:rPr>
        <w:t>(1) 验收标准：按国家有关规定以及甲方招标文件的质量要求和技术指标、乙方的投标文件及承诺与本合同约定标准进行验收；甲乙双方如对质量要求和技术指标的约定标准有相互抵触或异议的事项，由甲方在招标与投标文件中按质量要求和技术指标比较优胜的原则确定该项的约定标准进行验收；</w:t>
      </w:r>
    </w:p>
    <w:p w:rsidR="00A43FEF" w:rsidRDefault="00AC5FAC">
      <w:pPr>
        <w:pStyle w:val="20"/>
        <w:spacing w:line="360" w:lineRule="auto"/>
        <w:ind w:firstLine="480"/>
        <w:rPr>
          <w:rFonts w:hAnsi="宋体"/>
        </w:rPr>
      </w:pPr>
      <w:r>
        <w:rPr>
          <w:rFonts w:hAnsi="宋体" w:hint="eastAsia"/>
        </w:rPr>
        <w:t>(2)初步验收合格后，进入为期20天的试用期；试用期间发生重大质量问题，修复后试用相应顺延；试用期结束后20日内完成最终政府采购履约验收；</w:t>
      </w:r>
    </w:p>
    <w:p w:rsidR="00A43FEF" w:rsidRDefault="00AC5FAC">
      <w:pPr>
        <w:pStyle w:val="20"/>
        <w:spacing w:line="360" w:lineRule="auto"/>
        <w:ind w:firstLine="480"/>
        <w:rPr>
          <w:rFonts w:hAnsi="宋体"/>
        </w:rPr>
      </w:pPr>
      <w:r>
        <w:rPr>
          <w:rFonts w:hAnsi="宋体" w:hint="eastAsia"/>
        </w:rPr>
        <w:t xml:space="preserve"> (3) 验收时如发现所交付的货物有短装、次品、损坏、其它不符合标准、不符合本项目招投标文件及本合同规定之情形者，由甲乙双方现场记录并签署备忘录，此备忘录可用作补充、缺失和更换损坏部件的有效证据，由此产生的时间延误与有关费用由乙方承担，验收期限相应顺延；</w:t>
      </w:r>
    </w:p>
    <w:p w:rsidR="00A43FEF" w:rsidRDefault="00AC5FAC">
      <w:pPr>
        <w:pStyle w:val="20"/>
        <w:spacing w:line="360" w:lineRule="auto"/>
        <w:ind w:firstLine="480"/>
        <w:rPr>
          <w:rFonts w:hAnsi="宋体"/>
        </w:rPr>
      </w:pPr>
      <w:r>
        <w:rPr>
          <w:rFonts w:hAnsi="宋体" w:hint="eastAsia"/>
        </w:rPr>
        <w:t>(4) 如质量验收合格，双方签署质量验收报告。</w:t>
      </w:r>
    </w:p>
    <w:p w:rsidR="00A43FEF" w:rsidRDefault="00AC5FAC">
      <w:pPr>
        <w:pStyle w:val="20"/>
        <w:spacing w:line="360" w:lineRule="auto"/>
        <w:ind w:firstLine="480"/>
        <w:rPr>
          <w:rFonts w:hAnsi="宋体"/>
        </w:rPr>
      </w:pPr>
      <w:r>
        <w:rPr>
          <w:rFonts w:hAnsi="宋体" w:hint="eastAsia"/>
        </w:rPr>
        <w:t>6、货物安装完成试用期满30日内，甲方无故不进行验收工作并已使用货物的，视同已安装调试完成并验收合格。</w:t>
      </w:r>
    </w:p>
    <w:p w:rsidR="00A43FEF" w:rsidRDefault="00AC5FAC">
      <w:pPr>
        <w:pStyle w:val="20"/>
        <w:spacing w:line="360" w:lineRule="auto"/>
        <w:ind w:firstLine="480"/>
        <w:rPr>
          <w:rFonts w:hAnsi="宋体"/>
        </w:rPr>
      </w:pPr>
      <w:r>
        <w:rPr>
          <w:rFonts w:hAnsi="宋体" w:hint="eastAsia"/>
        </w:rPr>
        <w:t>7、其他未尽事宜应按照《四川省政府采购项目需求论证和履约验收管理办法》（</w:t>
      </w:r>
      <w:proofErr w:type="gramStart"/>
      <w:r>
        <w:rPr>
          <w:rFonts w:hAnsi="宋体" w:hint="eastAsia"/>
        </w:rPr>
        <w:t>川财采</w:t>
      </w:r>
      <w:proofErr w:type="gramEnd"/>
      <w:r>
        <w:rPr>
          <w:rFonts w:hAnsi="宋体" w:hint="eastAsia"/>
        </w:rPr>
        <w:t>〔2015〕32号）的要求进行。</w:t>
      </w:r>
    </w:p>
    <w:p w:rsidR="00A43FEF" w:rsidRDefault="00AC5FAC">
      <w:pPr>
        <w:pStyle w:val="2"/>
        <w:rPr>
          <w:rFonts w:ascii="黑体" w:hAnsi="宋体"/>
          <w:sz w:val="24"/>
          <w:szCs w:val="24"/>
        </w:rPr>
      </w:pPr>
      <w:r>
        <w:rPr>
          <w:rFonts w:ascii="黑体" w:hAnsi="宋体" w:hint="eastAsia"/>
          <w:sz w:val="24"/>
          <w:szCs w:val="24"/>
        </w:rPr>
        <w:t>五、付款方式</w:t>
      </w:r>
      <w:bookmarkEnd w:id="149"/>
    </w:p>
    <w:p w:rsidR="00A43FEF" w:rsidRDefault="00AC5FAC">
      <w:pPr>
        <w:pStyle w:val="a4"/>
        <w:spacing w:line="400" w:lineRule="exact"/>
        <w:ind w:firstLine="480"/>
        <w:rPr>
          <w:rFonts w:hAnsi="宋体" w:cs="宋体"/>
          <w:sz w:val="24"/>
        </w:rPr>
      </w:pPr>
      <w:bookmarkStart w:id="150" w:name="_Toc217446112"/>
      <w:r>
        <w:rPr>
          <w:rFonts w:hAnsi="宋体" w:cs="宋体" w:hint="eastAsia"/>
          <w:sz w:val="24"/>
        </w:rPr>
        <w:t>1、甲方按照合同对乙方提供产品验收合格后乙方提供正规发票，甲方以银行</w:t>
      </w:r>
      <w:proofErr w:type="gramStart"/>
      <w:r>
        <w:rPr>
          <w:rFonts w:hAnsi="宋体" w:cs="宋体" w:hint="eastAsia"/>
          <w:sz w:val="24"/>
        </w:rPr>
        <w:t>转帐</w:t>
      </w:r>
      <w:proofErr w:type="gramEnd"/>
      <w:r>
        <w:rPr>
          <w:rFonts w:hAnsi="宋体" w:cs="宋体" w:hint="eastAsia"/>
          <w:sz w:val="24"/>
        </w:rPr>
        <w:t>方式向乙方支付总货款的50％；</w:t>
      </w:r>
    </w:p>
    <w:p w:rsidR="00A43FEF" w:rsidRDefault="00AC5FAC">
      <w:pPr>
        <w:pStyle w:val="a4"/>
        <w:spacing w:line="400" w:lineRule="exact"/>
        <w:rPr>
          <w:rFonts w:hAnsi="宋体" w:cs="宋体"/>
          <w:sz w:val="24"/>
        </w:rPr>
      </w:pPr>
      <w:r>
        <w:rPr>
          <w:rFonts w:hAnsi="宋体" w:cs="宋体" w:hint="eastAsia"/>
          <w:sz w:val="24"/>
        </w:rPr>
        <w:t>2、验收合格后6个月乙方提供正规发票，甲方以银行</w:t>
      </w:r>
      <w:proofErr w:type="gramStart"/>
      <w:r>
        <w:rPr>
          <w:rFonts w:hAnsi="宋体" w:cs="宋体" w:hint="eastAsia"/>
          <w:sz w:val="24"/>
        </w:rPr>
        <w:t>转帐</w:t>
      </w:r>
      <w:proofErr w:type="gramEnd"/>
      <w:r>
        <w:rPr>
          <w:rFonts w:hAnsi="宋体" w:cs="宋体" w:hint="eastAsia"/>
          <w:sz w:val="24"/>
        </w:rPr>
        <w:t>方式向乙方支付总货款的40％；</w:t>
      </w:r>
    </w:p>
    <w:p w:rsidR="00A43FEF" w:rsidRDefault="00AC5FAC">
      <w:pPr>
        <w:pStyle w:val="a4"/>
        <w:spacing w:line="400" w:lineRule="exact"/>
        <w:rPr>
          <w:rFonts w:hAnsi="宋体" w:cs="宋体"/>
          <w:sz w:val="24"/>
        </w:rPr>
      </w:pPr>
      <w:r>
        <w:rPr>
          <w:rFonts w:hAnsi="宋体" w:cs="宋体" w:hint="eastAsia"/>
          <w:sz w:val="24"/>
        </w:rPr>
        <w:lastRenderedPageBreak/>
        <w:t>3、余款10%于产品验收合格之日起质保期满后2年后无质量问题无息全额支付。</w:t>
      </w:r>
    </w:p>
    <w:p w:rsidR="00A43FEF" w:rsidRDefault="00AC5FAC">
      <w:pPr>
        <w:pStyle w:val="20"/>
        <w:spacing w:line="360" w:lineRule="auto"/>
        <w:ind w:firstLine="480"/>
        <w:rPr>
          <w:rFonts w:hAnsi="宋体"/>
        </w:rPr>
      </w:pPr>
      <w:r>
        <w:rPr>
          <w:rFonts w:hAnsi="宋体" w:hint="eastAsia"/>
        </w:rPr>
        <w:t>4、乙方须向甲方出具合法有效完整的完税发票及凭证资料进行支付结算。</w:t>
      </w:r>
    </w:p>
    <w:p w:rsidR="00A43FEF" w:rsidRDefault="00AC5FAC">
      <w:pPr>
        <w:pStyle w:val="2"/>
        <w:rPr>
          <w:rFonts w:ascii="黑体" w:hAnsi="宋体"/>
          <w:sz w:val="24"/>
          <w:szCs w:val="24"/>
        </w:rPr>
      </w:pPr>
      <w:r>
        <w:rPr>
          <w:rFonts w:ascii="黑体" w:hAnsi="宋体" w:hint="eastAsia"/>
          <w:sz w:val="24"/>
          <w:szCs w:val="24"/>
        </w:rPr>
        <w:t>六、售后服务</w:t>
      </w:r>
      <w:bookmarkEnd w:id="150"/>
    </w:p>
    <w:p w:rsidR="00A43FEF" w:rsidRDefault="00AC5FAC">
      <w:pPr>
        <w:pStyle w:val="20"/>
        <w:spacing w:line="360" w:lineRule="auto"/>
        <w:ind w:firstLine="480"/>
        <w:rPr>
          <w:rFonts w:hAnsi="宋体"/>
        </w:rPr>
      </w:pPr>
      <w:r>
        <w:rPr>
          <w:rFonts w:hAnsi="宋体" w:hint="eastAsia"/>
        </w:rPr>
        <w:t>1、质保期为验收合格后</w:t>
      </w:r>
      <w:r>
        <w:rPr>
          <w:rFonts w:hint="eastAsia"/>
          <w:szCs w:val="21"/>
        </w:rPr>
        <w:t>2</w:t>
      </w:r>
      <w:r>
        <w:rPr>
          <w:rFonts w:hAnsi="宋体" w:hint="eastAsia"/>
        </w:rPr>
        <w:t xml:space="preserve">年，质保期内出现质量问题，乙方在接到通知后2小时内响应，24小时内到达现场及时进行检测维修，如维修不涉及零配件更换，应在3日内修复完毕；如涉及到零配件更换，应在7日内修复完毕，在保修期内，产生的所有费用均由乙方承担。乙方若未在规定期限内修复设备而给甲方造成直接和间接经济损失，由乙方承担。 </w:t>
      </w:r>
    </w:p>
    <w:p w:rsidR="00A43FEF" w:rsidRDefault="00AC5FAC">
      <w:pPr>
        <w:pStyle w:val="20"/>
        <w:spacing w:line="360" w:lineRule="auto"/>
        <w:ind w:firstLine="480"/>
        <w:rPr>
          <w:rFonts w:hAnsi="宋体"/>
        </w:rPr>
      </w:pPr>
      <w:r>
        <w:rPr>
          <w:rFonts w:hAnsi="宋体" w:hint="eastAsia"/>
        </w:rPr>
        <w:t>2、乙方须指派专人负责与甲方联系售后服务事宜，乙方对所售货物保修期内负责三包（包修、包换、包退），费用由乙方负担，如因设备质量瑕疵导致甲方无法正常使用或影响使用效果，由此与患者发生纠纷而导致甲方赔偿，乙方对此承担全部责任。 </w:t>
      </w:r>
    </w:p>
    <w:p w:rsidR="00A43FEF" w:rsidRDefault="00AC5FAC">
      <w:pPr>
        <w:spacing w:line="360" w:lineRule="auto"/>
        <w:rPr>
          <w:rFonts w:hAnsi="宋体" w:cs="宋体"/>
          <w:bCs/>
          <w:sz w:val="24"/>
        </w:rPr>
      </w:pPr>
      <w:r>
        <w:rPr>
          <w:rFonts w:hAnsi="宋体" w:cs="宋体" w:hint="eastAsia"/>
          <w:bCs/>
          <w:sz w:val="24"/>
        </w:rPr>
        <w:t>3、人员培训：乙方应按照甲方要求对甲方工作人员进行免费培训，保证受训人员能熟练操作，并对该设备能进行日常维护。</w:t>
      </w:r>
    </w:p>
    <w:p w:rsidR="00A43FEF" w:rsidRDefault="00AC5FAC">
      <w:pPr>
        <w:spacing w:line="360" w:lineRule="auto"/>
        <w:rPr>
          <w:rFonts w:hAnsi="宋体" w:cs="宋体"/>
          <w:sz w:val="24"/>
        </w:rPr>
      </w:pPr>
      <w:r>
        <w:rPr>
          <w:rFonts w:hAnsi="宋体" w:cs="宋体" w:hint="eastAsia"/>
          <w:sz w:val="24"/>
        </w:rPr>
        <w:t>4、保（维）</w:t>
      </w:r>
      <w:proofErr w:type="gramStart"/>
      <w:r>
        <w:rPr>
          <w:rFonts w:hAnsi="宋体" w:cs="宋体" w:hint="eastAsia"/>
          <w:sz w:val="24"/>
        </w:rPr>
        <w:t>修期间</w:t>
      </w:r>
      <w:proofErr w:type="gramEnd"/>
      <w:r>
        <w:rPr>
          <w:rFonts w:hAnsi="宋体" w:cs="宋体" w:hint="eastAsia"/>
          <w:sz w:val="24"/>
        </w:rPr>
        <w:t>如需更换零配件，乙方应保证所更换的零配件与原设备相同规格和品质；保修期外零配件及耗材的费用根据市场价格浮动。</w:t>
      </w:r>
    </w:p>
    <w:p w:rsidR="00A43FEF" w:rsidRDefault="00AC5FAC">
      <w:pPr>
        <w:spacing w:line="360" w:lineRule="auto"/>
        <w:rPr>
          <w:rFonts w:hAnsi="宋体" w:cs="宋体"/>
          <w:sz w:val="24"/>
        </w:rPr>
      </w:pPr>
      <w:r>
        <w:rPr>
          <w:rFonts w:hAnsi="宋体" w:cs="宋体" w:hint="eastAsia"/>
          <w:sz w:val="24"/>
        </w:rPr>
        <w:t>5、如设备在保修期内单次维修时间超过20天或维修次数超过5次（人为使用操作不当除外），乙方无条件更换设备。</w:t>
      </w:r>
    </w:p>
    <w:p w:rsidR="00A43FEF" w:rsidRDefault="00AC5FAC">
      <w:pPr>
        <w:spacing w:line="360" w:lineRule="auto"/>
        <w:rPr>
          <w:rFonts w:hAnsi="宋体" w:cs="宋体"/>
          <w:sz w:val="24"/>
        </w:rPr>
      </w:pPr>
      <w:r>
        <w:rPr>
          <w:rFonts w:hAnsi="宋体" w:cs="宋体" w:hint="eastAsia"/>
          <w:sz w:val="24"/>
        </w:rPr>
        <w:t>6、质保期间，维修时间超过7天的，乙方向甲方提供替用设备。</w:t>
      </w:r>
    </w:p>
    <w:p w:rsidR="00A43FEF" w:rsidRDefault="00AC5FAC">
      <w:pPr>
        <w:spacing w:line="360" w:lineRule="auto"/>
        <w:rPr>
          <w:rFonts w:hAnsi="宋体" w:cs="宋体"/>
          <w:sz w:val="24"/>
        </w:rPr>
      </w:pPr>
      <w:r>
        <w:rPr>
          <w:rFonts w:hAnsi="宋体" w:cs="宋体" w:hint="eastAsia"/>
          <w:sz w:val="24"/>
        </w:rPr>
        <w:t>7、若设备涉及计算机软件系统的，乙方有义务保障为甲方此后对设备完全的使用及维修，包括但不限于使用设备的源代码、密码，乙方不得拒绝或收取额外费用。</w:t>
      </w:r>
    </w:p>
    <w:p w:rsidR="00A43FEF" w:rsidRDefault="00AC5FAC">
      <w:pPr>
        <w:spacing w:line="360" w:lineRule="auto"/>
        <w:rPr>
          <w:rFonts w:hAnsi="宋体" w:cs="宋体"/>
          <w:sz w:val="24"/>
        </w:rPr>
      </w:pPr>
      <w:r>
        <w:rPr>
          <w:rFonts w:hAnsi="宋体" w:cs="宋体" w:hint="eastAsia"/>
          <w:bCs/>
          <w:sz w:val="24"/>
        </w:rPr>
        <w:t>8、设备软件升级特别约定：</w:t>
      </w:r>
      <w:r>
        <w:rPr>
          <w:rFonts w:hAnsi="宋体" w:cs="宋体" w:hint="eastAsia"/>
          <w:sz w:val="24"/>
        </w:rPr>
        <w:t>当设备软件有升级版本时，乙方承诺及时为甲方提供免费升级服务。</w:t>
      </w:r>
      <w:bookmarkStart w:id="151" w:name="_Toc217446113"/>
    </w:p>
    <w:p w:rsidR="00A43FEF" w:rsidRDefault="00AC5FAC">
      <w:pPr>
        <w:spacing w:line="360" w:lineRule="auto"/>
        <w:rPr>
          <w:rFonts w:ascii="黑体" w:hAnsi="宋体"/>
          <w:b/>
          <w:sz w:val="24"/>
          <w:szCs w:val="24"/>
        </w:rPr>
      </w:pPr>
      <w:r>
        <w:rPr>
          <w:rFonts w:hAnsi="宋体" w:cs="宋体" w:hint="eastAsia"/>
          <w:sz w:val="24"/>
        </w:rPr>
        <w:t>9、在保修期内乙方应保证甲方对该设备的正常使用达到如下标准：每年正常使用时间不少于350天（以365天/年计算），</w:t>
      </w:r>
      <w:r>
        <w:rPr>
          <w:rFonts w:hAnsi="宋体" w:cs="宋体" w:hint="eastAsia"/>
          <w:bCs/>
          <w:sz w:val="24"/>
        </w:rPr>
        <w:t>每逾期一日，乙方应向甲方支付合同总价的0.5%作为违约金。若逾期超过20日的，甲方有权解除合同，并有权要求乙方按照合同总价20%支付违约金。</w:t>
      </w:r>
    </w:p>
    <w:p w:rsidR="00A43FEF" w:rsidRDefault="00AC5FAC">
      <w:pPr>
        <w:spacing w:line="360" w:lineRule="auto"/>
        <w:jc w:val="center"/>
        <w:rPr>
          <w:rFonts w:ascii="黑体" w:hAnsi="宋体"/>
          <w:b/>
          <w:sz w:val="24"/>
          <w:szCs w:val="24"/>
        </w:rPr>
      </w:pPr>
      <w:r>
        <w:rPr>
          <w:rFonts w:ascii="黑体" w:hAnsi="宋体" w:hint="eastAsia"/>
          <w:b/>
          <w:sz w:val="24"/>
          <w:szCs w:val="24"/>
        </w:rPr>
        <w:lastRenderedPageBreak/>
        <w:t>七、违约责任</w:t>
      </w:r>
      <w:bookmarkEnd w:id="151"/>
    </w:p>
    <w:p w:rsidR="00A43FEF" w:rsidRDefault="00AC5FAC">
      <w:pPr>
        <w:pStyle w:val="20"/>
        <w:spacing w:line="360" w:lineRule="auto"/>
        <w:ind w:firstLine="480"/>
        <w:rPr>
          <w:rFonts w:hAnsi="宋体"/>
        </w:rPr>
      </w:pPr>
      <w:r>
        <w:rPr>
          <w:rFonts w:hAnsi="宋体" w:hint="eastAsia"/>
        </w:rPr>
        <w:t>1、甲方违约责任</w:t>
      </w:r>
    </w:p>
    <w:p w:rsidR="00A43FEF" w:rsidRDefault="00AC5FAC">
      <w:pPr>
        <w:spacing w:line="360" w:lineRule="auto"/>
        <w:rPr>
          <w:rFonts w:hAnsi="宋体"/>
        </w:rPr>
      </w:pPr>
      <w:r>
        <w:rPr>
          <w:rFonts w:hAnsi="宋体" w:hint="eastAsia"/>
          <w:sz w:val="24"/>
          <w:szCs w:val="24"/>
        </w:rPr>
        <w:t>（1）甲方无正当理由拒收货物的，</w:t>
      </w:r>
      <w:r>
        <w:rPr>
          <w:rFonts w:hAnsi="宋体" w:cs="宋体" w:hint="eastAsia"/>
          <w:bCs/>
          <w:sz w:val="24"/>
        </w:rPr>
        <w:t>每逾期一日，甲方应向乙方支付合同总价的0.5%作为违约金。若逾期超过30日的，乙方有权解除合同，并有权要求甲方按照合同总价20%支付违约金。</w:t>
      </w:r>
    </w:p>
    <w:p w:rsidR="00A43FEF" w:rsidRDefault="00AC5FAC">
      <w:pPr>
        <w:pStyle w:val="20"/>
        <w:spacing w:line="360" w:lineRule="auto"/>
        <w:ind w:firstLine="480"/>
        <w:rPr>
          <w:rFonts w:hAnsi="宋体"/>
        </w:rPr>
      </w:pPr>
      <w:r>
        <w:rPr>
          <w:rFonts w:hAnsi="宋体" w:hint="eastAsia"/>
        </w:rPr>
        <w:t>（2）甲方逾期支付货款的，除应及时付足货款外，应向乙方偿付欠款总额</w:t>
      </w:r>
      <w:r>
        <w:rPr>
          <w:rFonts w:hAnsi="宋体" w:hint="eastAsia"/>
          <w:bCs/>
        </w:rPr>
        <w:t>0.5%</w:t>
      </w:r>
      <w:r>
        <w:rPr>
          <w:rFonts w:hAnsi="宋体" w:hint="eastAsia"/>
        </w:rPr>
        <w:t>天的违约金；逾期付款超过30天的，乙方有权终止合同；</w:t>
      </w:r>
    </w:p>
    <w:p w:rsidR="00A43FEF" w:rsidRDefault="00AC5FAC">
      <w:pPr>
        <w:pStyle w:val="20"/>
        <w:spacing w:line="360" w:lineRule="auto"/>
        <w:ind w:firstLine="480"/>
        <w:rPr>
          <w:rFonts w:hAnsi="宋体"/>
        </w:rPr>
      </w:pPr>
      <w:r>
        <w:rPr>
          <w:rFonts w:hAnsi="宋体" w:hint="eastAsia"/>
        </w:rPr>
        <w:t>（3）甲方偿付的违约金不足以弥补乙方损失的，还应按乙方损失尚未弥补的部分，支付赔偿金给乙方。</w:t>
      </w:r>
    </w:p>
    <w:p w:rsidR="00A43FEF" w:rsidRDefault="00AC5FAC">
      <w:pPr>
        <w:pStyle w:val="20"/>
        <w:spacing w:line="360" w:lineRule="auto"/>
        <w:ind w:firstLine="480"/>
        <w:rPr>
          <w:rFonts w:hAnsi="宋体"/>
        </w:rPr>
      </w:pPr>
      <w:r>
        <w:rPr>
          <w:rFonts w:hAnsi="宋体" w:hint="eastAsia"/>
        </w:rPr>
        <w:t>2、乙方违约责任</w:t>
      </w:r>
      <w:r>
        <w:rPr>
          <w:rFonts w:hAnsi="宋体" w:hint="eastAsia"/>
        </w:rPr>
        <w:tab/>
      </w:r>
    </w:p>
    <w:p w:rsidR="00A43FEF" w:rsidRDefault="00AC5FAC">
      <w:pPr>
        <w:pStyle w:val="20"/>
        <w:spacing w:line="360" w:lineRule="auto"/>
        <w:ind w:firstLine="480"/>
        <w:rPr>
          <w:rFonts w:hAnsi="宋体"/>
        </w:rPr>
      </w:pPr>
      <w:r>
        <w:rPr>
          <w:rFonts w:hAnsi="宋体" w:hint="eastAsia"/>
        </w:rPr>
        <w:t>（1）乙方交付的货物质量不符合合同规定的，乙方应向甲方支付合同总价的</w:t>
      </w:r>
      <w:r>
        <w:rPr>
          <w:rFonts w:hAnsi="宋体" w:hint="eastAsia"/>
          <w:bCs/>
        </w:rPr>
        <w:t>0.5%</w:t>
      </w:r>
      <w:r>
        <w:rPr>
          <w:rFonts w:hAnsi="宋体" w:hint="eastAsia"/>
        </w:rPr>
        <w:t>的违约金，并须在合同规定的交货时间内更换合格的货物给甲方，否则，视作乙方不能交付货物而违约，按本条本款下述第“（2）”项规定由乙方偿付违约赔偿金给甲方。</w:t>
      </w:r>
    </w:p>
    <w:p w:rsidR="00A43FEF" w:rsidRDefault="00AC5FAC">
      <w:pPr>
        <w:pStyle w:val="20"/>
        <w:spacing w:line="360" w:lineRule="auto"/>
        <w:ind w:firstLine="480"/>
        <w:rPr>
          <w:rFonts w:hAnsi="宋体"/>
        </w:rPr>
      </w:pPr>
      <w:r>
        <w:rPr>
          <w:rFonts w:hAnsi="宋体" w:hint="eastAsia"/>
        </w:rPr>
        <w:t>（2）乙方不能交付货物或逾期（包括经甲方书面</w:t>
      </w:r>
      <w:proofErr w:type="gramStart"/>
      <w:r>
        <w:rPr>
          <w:rFonts w:hAnsi="宋体" w:hint="eastAsia"/>
        </w:rPr>
        <w:t>微信电话</w:t>
      </w:r>
      <w:proofErr w:type="gramEnd"/>
      <w:r>
        <w:rPr>
          <w:rFonts w:hAnsi="宋体" w:hint="eastAsia"/>
        </w:rPr>
        <w:t>等方式3次催促后）交付货物而违约的，除应及时交足货物外，应向甲方偿付逾期交货部分货款总额的</w:t>
      </w:r>
      <w:r>
        <w:rPr>
          <w:rFonts w:hAnsi="宋体" w:hint="eastAsia"/>
          <w:bCs/>
        </w:rPr>
        <w:t>0.5%/</w:t>
      </w:r>
      <w:r>
        <w:rPr>
          <w:rFonts w:hAnsi="宋体" w:hint="eastAsia"/>
        </w:rPr>
        <w:t>天的违约金；逾期交货超过</w:t>
      </w:r>
      <w:r>
        <w:rPr>
          <w:rFonts w:hint="eastAsia"/>
          <w:szCs w:val="21"/>
        </w:rPr>
        <w:t>30</w:t>
      </w:r>
      <w:r>
        <w:rPr>
          <w:rFonts w:hAnsi="宋体" w:hint="eastAsia"/>
        </w:rPr>
        <w:t>天，甲方有权终止合同，乙方则应按合同总价的</w:t>
      </w:r>
      <w:r>
        <w:rPr>
          <w:rFonts w:hAnsi="宋体" w:hint="eastAsia"/>
          <w:bCs/>
        </w:rPr>
        <w:t>20%</w:t>
      </w:r>
      <w:r>
        <w:rPr>
          <w:rFonts w:hAnsi="宋体" w:hint="eastAsia"/>
        </w:rPr>
        <w:t>的款额向甲方偿付违约金，并须全额退还甲方已付给乙方的货款及按月百分之三利率计算的利息款项。</w:t>
      </w:r>
    </w:p>
    <w:p w:rsidR="00A43FEF" w:rsidRDefault="00AC5FAC">
      <w:pPr>
        <w:pStyle w:val="20"/>
        <w:spacing w:line="360" w:lineRule="auto"/>
        <w:ind w:firstLine="480"/>
        <w:rPr>
          <w:rFonts w:hAnsi="宋体"/>
        </w:rPr>
      </w:pPr>
      <w:r>
        <w:rPr>
          <w:rFonts w:hAnsi="宋体" w:hint="eastAsia"/>
        </w:rPr>
        <w:t>（3）乙方货物经甲方送交具有法定资格条件的质量技术监督机构检测后，如检测结果认定货物质量不符合本合同规定标准的，则视为乙方没有按时交货而违约，乙方须在30天内无条件更换合格的货物，如逾期不能更换合格的货物，甲方有权终止本合同，乙方应另付合同总价的</w:t>
      </w:r>
      <w:r>
        <w:rPr>
          <w:rFonts w:hAnsi="宋体" w:hint="eastAsia"/>
          <w:bCs/>
        </w:rPr>
        <w:t>20%</w:t>
      </w:r>
      <w:r>
        <w:rPr>
          <w:rFonts w:hAnsi="宋体" w:hint="eastAsia"/>
        </w:rPr>
        <w:t>的赔偿金给甲方。</w:t>
      </w:r>
    </w:p>
    <w:p w:rsidR="00A43FEF" w:rsidRDefault="00AC5FAC">
      <w:pPr>
        <w:spacing w:line="360" w:lineRule="auto"/>
        <w:rPr>
          <w:rFonts w:hAnsi="宋体" w:cs="宋体"/>
          <w:sz w:val="24"/>
        </w:rPr>
      </w:pPr>
      <w:r>
        <w:rPr>
          <w:rFonts w:hAnsi="宋体" w:hint="eastAsia"/>
          <w:sz w:val="24"/>
          <w:szCs w:val="24"/>
        </w:rPr>
        <w:t>（4）</w:t>
      </w:r>
      <w:r>
        <w:rPr>
          <w:rFonts w:hAnsi="宋体" w:cs="宋体" w:hint="eastAsia"/>
          <w:sz w:val="24"/>
        </w:rPr>
        <w:t>乙方保证本合同设备的权利无瑕疵，包括设备所有权及知识产权等权利无瑕疵。如任何第三方经法院（或仲裁机构）裁决有权对上述设备主张权利或国家机关依法对设备进行没收查处的，乙方除应向甲方返还已收款项外，还应另按合同总价的15%向甲方支付违约金并赔偿因此给甲方造成的一切损失。</w:t>
      </w:r>
    </w:p>
    <w:p w:rsidR="00A43FEF" w:rsidRDefault="00AC5FAC">
      <w:pPr>
        <w:spacing w:line="360" w:lineRule="auto"/>
        <w:rPr>
          <w:rFonts w:hAnsi="宋体"/>
        </w:rPr>
      </w:pPr>
      <w:r>
        <w:rPr>
          <w:rFonts w:hAnsi="宋体" w:cs="宋体" w:hint="eastAsia"/>
          <w:sz w:val="24"/>
        </w:rPr>
        <w:t>（5）乙方应保证所提供的设备完全符合投标文件要求。否则，甲方有权解除合同，并要求乙方按照合同总价的20%支付违约金，如违约金不足以弥补甲方因此</w:t>
      </w:r>
      <w:r>
        <w:rPr>
          <w:rFonts w:hAnsi="宋体" w:cs="宋体" w:hint="eastAsia"/>
          <w:sz w:val="24"/>
        </w:rPr>
        <w:lastRenderedPageBreak/>
        <w:t>遭受的损失（包括行政处罚等）的，应当予以全额补足。</w:t>
      </w:r>
    </w:p>
    <w:p w:rsidR="00A43FEF" w:rsidRDefault="00AC5FAC">
      <w:pPr>
        <w:pStyle w:val="20"/>
        <w:spacing w:line="360" w:lineRule="auto"/>
        <w:ind w:firstLine="480"/>
        <w:rPr>
          <w:rFonts w:ascii="黑体" w:hAnsi="宋体"/>
          <w:szCs w:val="24"/>
        </w:rPr>
      </w:pPr>
      <w:r>
        <w:rPr>
          <w:rFonts w:hAnsi="宋体" w:hint="eastAsia"/>
        </w:rPr>
        <w:t>（6）乙方违反本合同其他约定，应当向甲方按照</w:t>
      </w:r>
      <w:r>
        <w:rPr>
          <w:rFonts w:hAnsi="宋体" w:hint="eastAsia"/>
          <w:bCs/>
        </w:rPr>
        <w:t>合同总价的</w:t>
      </w:r>
      <w:r>
        <w:rPr>
          <w:rFonts w:hAnsi="宋体" w:hint="eastAsia"/>
        </w:rPr>
        <w:t>20％支付违约金，违约金不足以弥补损失的，还应按甲方实际损失足额弥补。</w:t>
      </w:r>
      <w:bookmarkStart w:id="152" w:name="_Toc217446114"/>
    </w:p>
    <w:p w:rsidR="00A43FEF" w:rsidRDefault="00AC5FAC">
      <w:pPr>
        <w:pStyle w:val="2"/>
        <w:rPr>
          <w:rFonts w:ascii="黑体" w:hAnsi="宋体"/>
          <w:sz w:val="24"/>
          <w:szCs w:val="24"/>
        </w:rPr>
      </w:pPr>
      <w:r>
        <w:rPr>
          <w:rFonts w:ascii="黑体" w:hAnsi="宋体" w:hint="eastAsia"/>
          <w:sz w:val="24"/>
          <w:szCs w:val="24"/>
        </w:rPr>
        <w:t>八、争议解决办法</w:t>
      </w:r>
      <w:bookmarkEnd w:id="152"/>
    </w:p>
    <w:p w:rsidR="00A43FEF" w:rsidRDefault="00AC5FAC">
      <w:pPr>
        <w:pStyle w:val="20"/>
        <w:spacing w:line="360" w:lineRule="auto"/>
        <w:ind w:firstLine="480"/>
        <w:rPr>
          <w:rFonts w:hAnsi="宋体"/>
        </w:rPr>
      </w:pPr>
      <w:r>
        <w:rPr>
          <w:rFonts w:hAnsi="宋体" w:hint="eastAsia"/>
        </w:rPr>
        <w:t>1、因货物的质量问题发生争议，由质量技术监督部门或其指定的质量鉴定机构进行质量鉴定，鉴定费先由乙方垫付。货物符合标准的，鉴定费由甲方承担；货物不符合质量标准的，鉴定费由乙方承担。</w:t>
      </w:r>
    </w:p>
    <w:p w:rsidR="00A43FEF" w:rsidRDefault="00AC5FAC">
      <w:pPr>
        <w:pStyle w:val="20"/>
        <w:spacing w:line="360" w:lineRule="auto"/>
        <w:ind w:firstLine="480"/>
        <w:rPr>
          <w:rFonts w:hAnsi="宋体"/>
        </w:rPr>
      </w:pPr>
      <w:r>
        <w:rPr>
          <w:rFonts w:hAnsi="宋体" w:hint="eastAsia"/>
        </w:rPr>
        <w:t>2、合同履行期间,若双方发生争议，双方本着诚信、友好之原则积极协商，如协商无果，向甲方所在地有管辖权的人民法院提起诉讼。</w:t>
      </w:r>
    </w:p>
    <w:p w:rsidR="00A43FEF" w:rsidRDefault="00A43FEF"/>
    <w:p w:rsidR="00A43FEF" w:rsidRDefault="00AC5FAC">
      <w:pPr>
        <w:pStyle w:val="20"/>
        <w:spacing w:line="560" w:lineRule="exact"/>
        <w:ind w:firstLineChars="0" w:firstLine="0"/>
        <w:jc w:val="center"/>
        <w:rPr>
          <w:rFonts w:ascii="黑体" w:eastAsia="黑体" w:hAnsi="宋体" w:cs="Times New Roman"/>
          <w:b/>
          <w:bCs/>
          <w:szCs w:val="24"/>
        </w:rPr>
      </w:pPr>
      <w:bookmarkStart w:id="153" w:name="_Toc217446115"/>
      <w:bookmarkEnd w:id="142"/>
      <w:bookmarkEnd w:id="143"/>
      <w:bookmarkEnd w:id="144"/>
      <w:r>
        <w:rPr>
          <w:rFonts w:ascii="黑体" w:eastAsia="黑体" w:hAnsi="宋体" w:cs="Times New Roman" w:hint="eastAsia"/>
          <w:b/>
          <w:bCs/>
          <w:szCs w:val="24"/>
        </w:rPr>
        <w:t>九、廉洁购销、反商业贿赂条款</w:t>
      </w:r>
    </w:p>
    <w:p w:rsidR="00A43FEF" w:rsidRDefault="00A43FEF">
      <w:pPr>
        <w:spacing w:line="360" w:lineRule="auto"/>
        <w:rPr>
          <w:rFonts w:hAnsi="宋体" w:cs="宋体"/>
          <w:b/>
          <w:bCs/>
          <w:sz w:val="24"/>
        </w:rPr>
      </w:pPr>
    </w:p>
    <w:p w:rsidR="00A43FEF" w:rsidRDefault="00AC5FAC">
      <w:pPr>
        <w:pStyle w:val="20"/>
        <w:spacing w:line="360" w:lineRule="auto"/>
        <w:ind w:firstLine="480"/>
        <w:rPr>
          <w:rFonts w:hAnsi="宋体"/>
        </w:rPr>
      </w:pPr>
      <w:r>
        <w:rPr>
          <w:rFonts w:hAnsi="宋体" w:hint="eastAsia"/>
        </w:rPr>
        <w:t>为贯彻落实中央、省、市关于治理商业贿赂文件精神，进一步加强抵制医药领域商业贿赂行为，净化医疗市场，建立健全医院治理商业贿赂长效机制，现经双方协商签订廉洁协议书如下：</w:t>
      </w:r>
    </w:p>
    <w:p w:rsidR="00A43FEF" w:rsidRDefault="00AC5FAC">
      <w:pPr>
        <w:pStyle w:val="20"/>
        <w:spacing w:line="360" w:lineRule="auto"/>
        <w:ind w:firstLine="480"/>
        <w:rPr>
          <w:rFonts w:hAnsi="宋体"/>
        </w:rPr>
      </w:pPr>
      <w:r>
        <w:rPr>
          <w:rFonts w:hAnsi="宋体" w:hint="eastAsia"/>
        </w:rPr>
        <w:t>乙方人员不得以任何名义和借口向甲方领导、科室负责人、医务人员和相关工作人员赠送现金、礼品、购物卡、有价证券以及给予其他不正当利益。</w:t>
      </w:r>
    </w:p>
    <w:p w:rsidR="00A43FEF" w:rsidRDefault="00AC5FAC">
      <w:pPr>
        <w:pStyle w:val="20"/>
        <w:spacing w:line="360" w:lineRule="auto"/>
        <w:ind w:firstLine="480"/>
        <w:rPr>
          <w:rFonts w:hAnsi="宋体"/>
        </w:rPr>
      </w:pPr>
      <w:r>
        <w:rPr>
          <w:rFonts w:hAnsi="宋体" w:hint="eastAsia"/>
        </w:rPr>
        <w:t>乙方不得向甲方相关人员请吃、请玩、不得邀请甲方人员参加药品、耗材（含试剂）的宣传、学术讲座、会议、外出学习和参观等名义的活动。</w:t>
      </w:r>
    </w:p>
    <w:p w:rsidR="00A43FEF" w:rsidRDefault="00AC5FAC">
      <w:pPr>
        <w:pStyle w:val="20"/>
        <w:spacing w:line="360" w:lineRule="auto"/>
        <w:ind w:firstLine="480"/>
        <w:rPr>
          <w:rFonts w:hAnsi="宋体"/>
        </w:rPr>
      </w:pPr>
      <w:r>
        <w:rPr>
          <w:rFonts w:hAnsi="宋体" w:hint="eastAsia"/>
        </w:rPr>
        <w:t>乙方不得向甲方工作人员查询药品、耗材（含试剂）的进销、存量和使用情况，不得进行处方回扣和开单提成。</w:t>
      </w:r>
    </w:p>
    <w:p w:rsidR="00A43FEF" w:rsidRDefault="00AC5FAC">
      <w:pPr>
        <w:pStyle w:val="20"/>
        <w:spacing w:line="360" w:lineRule="auto"/>
        <w:ind w:firstLine="480"/>
        <w:rPr>
          <w:rFonts w:hAnsi="宋体"/>
        </w:rPr>
      </w:pPr>
      <w:r>
        <w:rPr>
          <w:rFonts w:hAnsi="宋体" w:hint="eastAsia"/>
        </w:rPr>
        <w:t>乙方人员不得进入甲方临床、医技、药房、库房等相关科室进行产品促销活动，不得直接与医务人员发生业务关系。</w:t>
      </w:r>
    </w:p>
    <w:p w:rsidR="00A43FEF" w:rsidRDefault="00AC5FAC">
      <w:pPr>
        <w:pStyle w:val="20"/>
        <w:spacing w:line="360" w:lineRule="auto"/>
        <w:ind w:firstLine="480"/>
        <w:rPr>
          <w:rFonts w:hAnsi="宋体"/>
        </w:rPr>
      </w:pPr>
      <w:r>
        <w:rPr>
          <w:rFonts w:hAnsi="宋体" w:hint="eastAsia"/>
        </w:rPr>
        <w:t>乙方按要求确保药品、耗材的质量和供应。按需供货，诚信经营，严格进货渠道。</w:t>
      </w:r>
    </w:p>
    <w:p w:rsidR="00A43FEF" w:rsidRDefault="00AC5FAC">
      <w:pPr>
        <w:pStyle w:val="20"/>
        <w:spacing w:line="360" w:lineRule="auto"/>
        <w:ind w:firstLine="480"/>
        <w:rPr>
          <w:rFonts w:hAnsi="宋体"/>
        </w:rPr>
      </w:pPr>
      <w:r>
        <w:rPr>
          <w:rFonts w:hAnsi="宋体" w:hint="eastAsia"/>
        </w:rPr>
        <w:t>严禁甲方人员在药品、耗材（含试剂）引进、使用、采购、财务汇款过程中“吃拿卡要”。</w:t>
      </w:r>
    </w:p>
    <w:p w:rsidR="00A43FEF" w:rsidRDefault="00AC5FAC">
      <w:pPr>
        <w:pStyle w:val="20"/>
        <w:spacing w:line="360" w:lineRule="auto"/>
        <w:ind w:firstLine="480"/>
        <w:rPr>
          <w:rFonts w:hAnsi="宋体"/>
        </w:rPr>
      </w:pPr>
      <w:r>
        <w:rPr>
          <w:rFonts w:hAnsi="宋体" w:hint="eastAsia"/>
        </w:rPr>
        <w:t>甲方不得接受乙方以各种名义的违规援助和捐赠。</w:t>
      </w:r>
    </w:p>
    <w:p w:rsidR="00A43FEF" w:rsidRDefault="00AC5FAC">
      <w:pPr>
        <w:pStyle w:val="20"/>
        <w:spacing w:line="360" w:lineRule="auto"/>
        <w:ind w:firstLine="480"/>
        <w:rPr>
          <w:rFonts w:hAnsi="宋体"/>
        </w:rPr>
      </w:pPr>
      <w:r>
        <w:rPr>
          <w:rFonts w:hAnsi="宋体" w:hint="eastAsia"/>
        </w:rPr>
        <w:lastRenderedPageBreak/>
        <w:t>甲方人员不得向乙方进行商业目的的统方。</w:t>
      </w:r>
    </w:p>
    <w:p w:rsidR="00A43FEF" w:rsidRDefault="00AC5FAC">
      <w:pPr>
        <w:pStyle w:val="20"/>
        <w:spacing w:line="360" w:lineRule="auto"/>
        <w:ind w:firstLine="480"/>
        <w:rPr>
          <w:rFonts w:hAnsi="宋体"/>
        </w:rPr>
      </w:pPr>
      <w:r>
        <w:rPr>
          <w:rFonts w:hAnsi="宋体" w:hint="eastAsia"/>
        </w:rPr>
        <w:t>甲乙双方应严格遵守四川省药械采购平台的相关要求，实行药品、医用耗材（含试剂）的阳关采购，严禁网下采购、违价采购。</w:t>
      </w:r>
    </w:p>
    <w:p w:rsidR="00A43FEF" w:rsidRDefault="00AC5FAC">
      <w:pPr>
        <w:pStyle w:val="20"/>
        <w:spacing w:line="360" w:lineRule="auto"/>
        <w:ind w:firstLine="480"/>
        <w:rPr>
          <w:rFonts w:hAnsi="宋体"/>
        </w:rPr>
      </w:pPr>
      <w:r>
        <w:rPr>
          <w:rFonts w:hAnsi="宋体" w:hint="eastAsia"/>
        </w:rPr>
        <w:t>甲乙双方共同承诺“不行贿、不受贿、讲规矩、守纪律”。</w:t>
      </w:r>
    </w:p>
    <w:p w:rsidR="00A43FEF" w:rsidRDefault="00AC5FAC">
      <w:pPr>
        <w:pStyle w:val="20"/>
        <w:spacing w:line="360" w:lineRule="auto"/>
        <w:ind w:firstLine="480"/>
        <w:rPr>
          <w:rFonts w:hAnsi="宋体"/>
        </w:rPr>
      </w:pPr>
      <w:r>
        <w:rPr>
          <w:rFonts w:hAnsi="宋体" w:hint="eastAsia"/>
        </w:rPr>
        <w:t>凡进行商业贿赂、违法乱纪、损害医院利益和形象的，医院将严肃处理，触犯法律的一律移交司法机关。</w:t>
      </w:r>
    </w:p>
    <w:p w:rsidR="00A43FEF" w:rsidRDefault="00AC5FAC">
      <w:pPr>
        <w:spacing w:line="360" w:lineRule="auto"/>
        <w:jc w:val="center"/>
        <w:rPr>
          <w:rFonts w:hAnsi="宋体" w:cs="宋体"/>
          <w:b/>
          <w:bCs/>
          <w:sz w:val="24"/>
          <w:szCs w:val="24"/>
        </w:rPr>
      </w:pPr>
      <w:r>
        <w:rPr>
          <w:rFonts w:hAnsi="宋体" w:cs="宋体" w:hint="eastAsia"/>
          <w:b/>
          <w:bCs/>
          <w:sz w:val="24"/>
          <w:szCs w:val="24"/>
        </w:rPr>
        <w:t>十、其他</w:t>
      </w:r>
      <w:bookmarkEnd w:id="153"/>
    </w:p>
    <w:p w:rsidR="00A43FEF" w:rsidRDefault="00AC5FAC">
      <w:pPr>
        <w:pStyle w:val="20"/>
        <w:spacing w:line="360" w:lineRule="auto"/>
        <w:ind w:firstLine="480"/>
        <w:rPr>
          <w:rFonts w:hAnsi="宋体"/>
          <w:color w:val="000000"/>
          <w:szCs w:val="24"/>
        </w:rPr>
      </w:pPr>
      <w:r>
        <w:rPr>
          <w:rFonts w:hAnsi="宋体" w:hint="eastAsia"/>
          <w:szCs w:val="24"/>
        </w:rPr>
        <w:t>1、</w:t>
      </w:r>
      <w:r>
        <w:rPr>
          <w:rFonts w:hAnsi="宋体" w:hint="eastAsia"/>
          <w:color w:val="000000"/>
          <w:szCs w:val="24"/>
        </w:rPr>
        <w:t>如有未尽事宜，以***年***月***日***项目招、投标文件（或议价记录）为准或由双方依法订立补充合同。</w:t>
      </w:r>
    </w:p>
    <w:p w:rsidR="00A43FEF" w:rsidRDefault="00AC5FAC">
      <w:pPr>
        <w:pStyle w:val="20"/>
        <w:spacing w:line="360" w:lineRule="auto"/>
        <w:ind w:firstLine="480"/>
        <w:rPr>
          <w:rFonts w:hAnsi="宋体"/>
          <w:color w:val="000000"/>
          <w:szCs w:val="24"/>
        </w:rPr>
      </w:pPr>
      <w:r>
        <w:rPr>
          <w:rFonts w:hAnsi="宋体" w:hint="eastAsia"/>
          <w:color w:val="000000"/>
          <w:szCs w:val="24"/>
        </w:rPr>
        <w:t>2、本合同一式四份，自双方签章之日起生效。甲方三份，乙方一份。</w:t>
      </w:r>
    </w:p>
    <w:p w:rsidR="00A43FEF" w:rsidRDefault="00A43FEF" w:rsidP="00D95607">
      <w:pPr>
        <w:pStyle w:val="20"/>
        <w:spacing w:line="360" w:lineRule="auto"/>
        <w:ind w:firstLine="420"/>
        <w:rPr>
          <w:rFonts w:hAnsi="宋体"/>
          <w:color w:val="000000"/>
          <w:sz w:val="21"/>
          <w:szCs w:val="21"/>
        </w:rPr>
      </w:pPr>
    </w:p>
    <w:p w:rsidR="00A43FEF" w:rsidRDefault="00AC5FAC">
      <w:pPr>
        <w:spacing w:line="360" w:lineRule="auto"/>
        <w:rPr>
          <w:rFonts w:hAnsi="宋体" w:cs="宋体"/>
          <w:color w:val="000000"/>
          <w:sz w:val="21"/>
          <w:szCs w:val="21"/>
        </w:rPr>
      </w:pPr>
      <w:r>
        <w:rPr>
          <w:rFonts w:hAnsi="宋体" w:cs="宋体" w:hint="eastAsia"/>
          <w:color w:val="000000"/>
          <w:sz w:val="21"/>
          <w:szCs w:val="21"/>
        </w:rPr>
        <w:t>甲方：    （盖章）</w:t>
      </w:r>
      <w:r>
        <w:rPr>
          <w:rFonts w:hAnsi="宋体" w:cs="宋体" w:hint="eastAsia"/>
          <w:color w:val="000000"/>
          <w:sz w:val="21"/>
          <w:szCs w:val="21"/>
        </w:rPr>
        <w:tab/>
      </w:r>
      <w:r>
        <w:rPr>
          <w:rFonts w:hAnsi="宋体" w:cs="宋体" w:hint="eastAsia"/>
          <w:color w:val="000000"/>
          <w:sz w:val="21"/>
          <w:szCs w:val="21"/>
        </w:rPr>
        <w:tab/>
      </w:r>
      <w:r>
        <w:rPr>
          <w:rFonts w:hAnsi="宋体" w:cs="宋体" w:hint="eastAsia"/>
          <w:color w:val="000000"/>
          <w:sz w:val="21"/>
          <w:szCs w:val="21"/>
        </w:rPr>
        <w:tab/>
        <w:t xml:space="preserve">         乙方：     （盖章）</w:t>
      </w:r>
    </w:p>
    <w:p w:rsidR="00A43FEF" w:rsidRDefault="00AC5FAC">
      <w:pPr>
        <w:spacing w:line="360" w:lineRule="auto"/>
        <w:rPr>
          <w:rFonts w:hAnsi="宋体" w:cs="宋体"/>
          <w:sz w:val="21"/>
          <w:szCs w:val="21"/>
        </w:rPr>
      </w:pPr>
      <w:r>
        <w:rPr>
          <w:rFonts w:hAnsi="宋体" w:cs="宋体" w:hint="eastAsia"/>
          <w:sz w:val="21"/>
          <w:szCs w:val="21"/>
        </w:rPr>
        <w:t>法定代表人（授权代表）：             法定代表人（授权代表）：</w:t>
      </w:r>
      <w:r>
        <w:rPr>
          <w:rFonts w:hAnsi="宋体" w:cs="宋体" w:hint="eastAsia"/>
          <w:sz w:val="21"/>
          <w:szCs w:val="21"/>
        </w:rPr>
        <w:tab/>
      </w:r>
    </w:p>
    <w:p w:rsidR="00A43FEF" w:rsidRDefault="00A43FEF">
      <w:pPr>
        <w:spacing w:line="360" w:lineRule="auto"/>
        <w:rPr>
          <w:rFonts w:hAnsi="宋体" w:cs="宋体"/>
          <w:sz w:val="21"/>
          <w:szCs w:val="21"/>
        </w:rPr>
      </w:pPr>
    </w:p>
    <w:p w:rsidR="00A43FEF" w:rsidRDefault="00AC5FAC">
      <w:pPr>
        <w:spacing w:line="360" w:lineRule="auto"/>
        <w:rPr>
          <w:rFonts w:hAnsi="宋体" w:cs="宋体"/>
          <w:sz w:val="21"/>
          <w:szCs w:val="21"/>
        </w:rPr>
      </w:pPr>
      <w:r>
        <w:rPr>
          <w:rFonts w:hAnsi="宋体" w:cs="宋体" w:hint="eastAsia"/>
          <w:sz w:val="21"/>
          <w:szCs w:val="21"/>
        </w:rPr>
        <w:t xml:space="preserve"> </w:t>
      </w:r>
    </w:p>
    <w:p w:rsidR="00A43FEF" w:rsidRDefault="00A43FEF">
      <w:pPr>
        <w:pStyle w:val="a0"/>
        <w:rPr>
          <w:rFonts w:hAnsi="宋体" w:cs="宋体"/>
          <w:sz w:val="21"/>
          <w:szCs w:val="21"/>
        </w:rPr>
      </w:pPr>
    </w:p>
    <w:p w:rsidR="00A43FEF" w:rsidRDefault="00A43FEF">
      <w:pPr>
        <w:rPr>
          <w:rFonts w:hAnsi="宋体" w:cs="宋体"/>
          <w:sz w:val="21"/>
          <w:szCs w:val="21"/>
        </w:rPr>
      </w:pPr>
    </w:p>
    <w:p w:rsidR="00A43FEF" w:rsidRDefault="00A43FEF">
      <w:pPr>
        <w:pStyle w:val="a0"/>
        <w:rPr>
          <w:rFonts w:hAnsi="宋体" w:cs="宋体"/>
          <w:sz w:val="21"/>
          <w:szCs w:val="21"/>
        </w:rPr>
      </w:pPr>
    </w:p>
    <w:p w:rsidR="00A43FEF" w:rsidRDefault="00A43FEF">
      <w:pPr>
        <w:rPr>
          <w:rFonts w:hAnsi="宋体" w:cs="宋体"/>
        </w:rPr>
      </w:pPr>
    </w:p>
    <w:p w:rsidR="00A43FEF" w:rsidRDefault="00A43FEF">
      <w:pPr>
        <w:pStyle w:val="a0"/>
        <w:rPr>
          <w:rFonts w:hAnsi="宋体" w:cs="宋体"/>
          <w:sz w:val="21"/>
          <w:szCs w:val="21"/>
        </w:rPr>
      </w:pPr>
    </w:p>
    <w:p w:rsidR="00A43FEF" w:rsidRDefault="00A43FEF">
      <w:pPr>
        <w:spacing w:line="360" w:lineRule="auto"/>
        <w:rPr>
          <w:rFonts w:hAnsi="宋体" w:cs="宋体"/>
          <w:sz w:val="21"/>
          <w:szCs w:val="21"/>
        </w:rPr>
      </w:pPr>
    </w:p>
    <w:p w:rsidR="00A43FEF" w:rsidRDefault="00AC5FAC">
      <w:pPr>
        <w:spacing w:line="360" w:lineRule="auto"/>
        <w:rPr>
          <w:rFonts w:hAnsi="宋体" w:cs="宋体"/>
          <w:sz w:val="21"/>
          <w:szCs w:val="21"/>
        </w:rPr>
      </w:pPr>
      <w:r>
        <w:rPr>
          <w:rFonts w:hAnsi="宋体" w:cs="宋体" w:hint="eastAsia"/>
          <w:sz w:val="21"/>
          <w:szCs w:val="21"/>
        </w:rPr>
        <w:t xml:space="preserve">地址：巴中市恩阳区千佛东路20号      地址：*************************                                  </w:t>
      </w:r>
    </w:p>
    <w:p w:rsidR="00A43FEF" w:rsidRDefault="00AC5FAC">
      <w:pPr>
        <w:spacing w:line="360" w:lineRule="auto"/>
        <w:rPr>
          <w:rFonts w:hAnsi="宋体" w:cs="宋体"/>
          <w:sz w:val="21"/>
          <w:szCs w:val="21"/>
        </w:rPr>
      </w:pPr>
      <w:r>
        <w:rPr>
          <w:rFonts w:hAnsi="宋体" w:cs="宋体" w:hint="eastAsia"/>
          <w:sz w:val="21"/>
          <w:szCs w:val="21"/>
        </w:rPr>
        <w:t>开户银行：农行巴中恩阳支行          开户银行：**********************</w:t>
      </w:r>
    </w:p>
    <w:p w:rsidR="00A43FEF" w:rsidRDefault="00AC5FAC">
      <w:pPr>
        <w:spacing w:line="360" w:lineRule="auto"/>
        <w:rPr>
          <w:rFonts w:hAnsi="宋体" w:cs="宋体"/>
          <w:sz w:val="21"/>
          <w:szCs w:val="21"/>
        </w:rPr>
      </w:pPr>
      <w:r>
        <w:rPr>
          <w:rFonts w:hAnsi="宋体" w:cs="宋体" w:hint="eastAsia"/>
          <w:sz w:val="21"/>
          <w:szCs w:val="21"/>
        </w:rPr>
        <w:t>账号：22-706001040000098             账号：**************</w:t>
      </w:r>
    </w:p>
    <w:p w:rsidR="00A43FEF" w:rsidRDefault="00AC5FAC">
      <w:pPr>
        <w:spacing w:line="360" w:lineRule="auto"/>
        <w:rPr>
          <w:rFonts w:hAnsi="宋体" w:cs="宋体"/>
          <w:sz w:val="21"/>
          <w:szCs w:val="21"/>
        </w:rPr>
      </w:pPr>
      <w:r>
        <w:rPr>
          <w:rFonts w:hAnsi="宋体" w:cs="宋体" w:hint="eastAsia"/>
          <w:sz w:val="21"/>
          <w:szCs w:val="21"/>
        </w:rPr>
        <w:t>电话：0827-3362218                   电话：**************</w:t>
      </w:r>
    </w:p>
    <w:p w:rsidR="00A43FEF" w:rsidRDefault="00AC5FAC">
      <w:pPr>
        <w:spacing w:line="360" w:lineRule="auto"/>
        <w:rPr>
          <w:rFonts w:hAnsi="宋体" w:cs="宋体"/>
          <w:sz w:val="21"/>
          <w:szCs w:val="21"/>
        </w:rPr>
      </w:pPr>
      <w:r>
        <w:rPr>
          <w:rFonts w:hAnsi="宋体" w:cs="宋体" w:hint="eastAsia"/>
          <w:sz w:val="21"/>
          <w:szCs w:val="21"/>
        </w:rPr>
        <w:t>传真：0827-3362218                   传真：</w:t>
      </w:r>
    </w:p>
    <w:p w:rsidR="00A43FEF" w:rsidRDefault="00AC5FAC">
      <w:pPr>
        <w:spacing w:line="360" w:lineRule="auto"/>
        <w:rPr>
          <w:rFonts w:hAnsi="宋体" w:cs="宋体"/>
          <w:sz w:val="21"/>
          <w:szCs w:val="21"/>
        </w:rPr>
      </w:pPr>
      <w:r>
        <w:rPr>
          <w:rFonts w:hAnsi="宋体" w:cs="宋体" w:hint="eastAsia"/>
          <w:sz w:val="21"/>
          <w:szCs w:val="21"/>
        </w:rPr>
        <w:t>签约日期：***年**月**日</w:t>
      </w:r>
      <w:r>
        <w:rPr>
          <w:rFonts w:hAnsi="宋体" w:cs="宋体" w:hint="eastAsia"/>
          <w:sz w:val="21"/>
          <w:szCs w:val="21"/>
        </w:rPr>
        <w:tab/>
      </w:r>
      <w:r>
        <w:rPr>
          <w:rFonts w:hAnsi="宋体" w:cs="宋体" w:hint="eastAsia"/>
          <w:sz w:val="21"/>
          <w:szCs w:val="21"/>
        </w:rPr>
        <w:tab/>
      </w:r>
      <w:r>
        <w:rPr>
          <w:rFonts w:hAnsi="宋体" w:cs="宋体" w:hint="eastAsia"/>
          <w:sz w:val="21"/>
          <w:szCs w:val="21"/>
        </w:rPr>
        <w:tab/>
        <w:t xml:space="preserve">     签约日期：****年**月**日</w:t>
      </w:r>
    </w:p>
    <w:p w:rsidR="00A43FEF" w:rsidRDefault="00A43FEF">
      <w:pPr>
        <w:spacing w:line="380" w:lineRule="exact"/>
        <w:ind w:firstLineChars="300" w:firstLine="1020"/>
      </w:pPr>
    </w:p>
    <w:p w:rsidR="00A43FEF" w:rsidRDefault="00A43FEF"/>
    <w:sectPr w:rsidR="00A43FEF">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21F3" w:rsidRDefault="006421F3">
      <w:r>
        <w:separator/>
      </w:r>
    </w:p>
  </w:endnote>
  <w:endnote w:type="continuationSeparator" w:id="0">
    <w:p w:rsidR="006421F3" w:rsidRDefault="00642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FEF" w:rsidRDefault="00A43FEF">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FEF" w:rsidRDefault="00A43FEF">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FEF" w:rsidRDefault="00A43FE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21F3" w:rsidRDefault="006421F3">
      <w:r>
        <w:separator/>
      </w:r>
    </w:p>
  </w:footnote>
  <w:footnote w:type="continuationSeparator" w:id="0">
    <w:p w:rsidR="006421F3" w:rsidRDefault="006421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FEF" w:rsidRDefault="00AC5FAC">
    <w:pPr>
      <w:pStyle w:val="a6"/>
      <w:pBdr>
        <w:bottom w:val="single" w:sz="4" w:space="1" w:color="auto"/>
      </w:pBdr>
    </w:pPr>
    <w:r>
      <w:rPr>
        <w:noProof/>
      </w:rP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937250" cy="5798820"/>
          <wp:effectExtent l="0" t="0" r="6350" b="7620"/>
          <wp:wrapNone/>
          <wp:docPr id="2" name="WordPictureWatermark10807383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08073835" descr="水印"/>
                  <pic:cNvPicPr>
                    <a:picLocks noChangeAspect="1"/>
                  </pic:cNvPicPr>
                </pic:nvPicPr>
                <pic:blipFill>
                  <a:blip r:embed="rId1">
                    <a:lum bright="69998" contrast="-70001"/>
                  </a:blip>
                  <a:stretch>
                    <a:fillRect/>
                  </a:stretch>
                </pic:blipFill>
                <pic:spPr>
                  <a:xfrm>
                    <a:off x="0" y="0"/>
                    <a:ext cx="5937250" cy="579882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FEF" w:rsidRDefault="00A43FEF">
    <w:pPr>
      <w:pStyle w:val="a6"/>
      <w:pBdr>
        <w:bottom w:val="single" w:sz="4" w:space="1"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FEF" w:rsidRDefault="00A43FEF">
    <w:pPr>
      <w:pStyle w:val="a6"/>
      <w:pBdr>
        <w:bottom w:val="single" w:sz="4" w:space="1"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FEF" w:rsidRDefault="00A43FEF">
    <w:pPr>
      <w:pStyle w:val="a6"/>
      <w:pBdr>
        <w:bottom w:val="none" w:sz="0" w:space="1"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FEF" w:rsidRDefault="00A43FEF">
    <w:pPr>
      <w:pStyle w:val="a6"/>
      <w:pBdr>
        <w:bottom w:val="none" w:sz="0" w:space="1" w:color="auto"/>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FEF" w:rsidRDefault="00A43FEF">
    <w:pPr>
      <w:pStyle w:val="a6"/>
      <w:pBdr>
        <w:bottom w:val="none" w:sz="0" w:space="1" w:color="auto"/>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FEF" w:rsidRDefault="00AC5FAC">
    <w:pPr>
      <w:pStyle w:val="a6"/>
    </w:pPr>
    <w:r>
      <w:rPr>
        <w:noProof/>
      </w:rP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937250" cy="5798820"/>
          <wp:effectExtent l="0" t="0" r="6350" b="7620"/>
          <wp:wrapNone/>
          <wp:docPr id="3" name="WordPictureWatermark108073838"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08073838" descr="水印"/>
                  <pic:cNvPicPr>
                    <a:picLocks noChangeAspect="1"/>
                  </pic:cNvPicPr>
                </pic:nvPicPr>
                <pic:blipFill>
                  <a:blip r:embed="rId1">
                    <a:lum bright="69995" contrast="-70001"/>
                  </a:blip>
                  <a:stretch>
                    <a:fillRect/>
                  </a:stretch>
                </pic:blipFill>
                <pic:spPr>
                  <a:xfrm>
                    <a:off x="0" y="0"/>
                    <a:ext cx="5937250" cy="5798820"/>
                  </a:xfrm>
                  <a:prstGeom prst="rect">
                    <a:avLst/>
                  </a:prstGeom>
                  <a:noFill/>
                  <a:ln>
                    <a:noFill/>
                  </a:ln>
                </pic:spPr>
              </pic:pic>
            </a:graphicData>
          </a:graphic>
        </wp:anchor>
      </w:drawing>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FEF" w:rsidRDefault="00AC5FAC">
    <w:pPr>
      <w:pStyle w:val="a6"/>
    </w:pPr>
    <w:r>
      <w:rPr>
        <w:noProof/>
      </w:rP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937250" cy="5798820"/>
          <wp:effectExtent l="0" t="0" r="6350" b="7620"/>
          <wp:wrapNone/>
          <wp:docPr id="1" name="WordPictureWatermark10807383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08073837" descr="水印"/>
                  <pic:cNvPicPr>
                    <a:picLocks noChangeAspect="1"/>
                  </pic:cNvPicPr>
                </pic:nvPicPr>
                <pic:blipFill>
                  <a:blip r:embed="rId1">
                    <a:lum bright="69995" contrast="-70001"/>
                  </a:blip>
                  <a:stretch>
                    <a:fillRect/>
                  </a:stretch>
                </pic:blipFill>
                <pic:spPr>
                  <a:xfrm>
                    <a:off x="0" y="0"/>
                    <a:ext cx="5937250" cy="5798820"/>
                  </a:xfrm>
                  <a:prstGeom prst="rect">
                    <a:avLst/>
                  </a:prstGeom>
                  <a:noFill/>
                  <a:ln>
                    <a:noFill/>
                  </a:ln>
                </pic:spPr>
              </pic:pic>
            </a:graphicData>
          </a:graphic>
        </wp:anchor>
      </w:drawing>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FEF" w:rsidRDefault="00A43FEF">
    <w:pPr>
      <w:pStyle w:val="a6"/>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FEF" w:rsidRDefault="00AC5FAC">
    <w:pPr>
      <w:pStyle w:val="a6"/>
    </w:pPr>
    <w:r>
      <w:rPr>
        <w:noProof/>
      </w:rP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5937250" cy="5798820"/>
          <wp:effectExtent l="0" t="0" r="6350" b="7620"/>
          <wp:wrapNone/>
          <wp:docPr id="4" name="WordPictureWatermark108073840"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08073840" descr="水印"/>
                  <pic:cNvPicPr>
                    <a:picLocks noChangeAspect="1"/>
                  </pic:cNvPicPr>
                </pic:nvPicPr>
                <pic:blipFill>
                  <a:blip r:embed="rId1">
                    <a:lum bright="69998" contrast="-70001"/>
                  </a:blip>
                  <a:stretch>
                    <a:fillRect/>
                  </a:stretch>
                </pic:blipFill>
                <pic:spPr>
                  <a:xfrm>
                    <a:off x="0" y="0"/>
                    <a:ext cx="5937250" cy="579882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F70F80"/>
    <w:multiLevelType w:val="singleLevel"/>
    <w:tmpl w:val="91F70F80"/>
    <w:lvl w:ilvl="0">
      <w:start w:val="4"/>
      <w:numFmt w:val="chineseCounting"/>
      <w:suff w:val="nothing"/>
      <w:lvlText w:val="第%1章、"/>
      <w:lvlJc w:val="left"/>
      <w:rPr>
        <w:rFonts w:hint="eastAsia"/>
      </w:rPr>
    </w:lvl>
  </w:abstractNum>
  <w:abstractNum w:abstractNumId="1">
    <w:nsid w:val="ACEEFC72"/>
    <w:multiLevelType w:val="singleLevel"/>
    <w:tmpl w:val="ACEEFC72"/>
    <w:lvl w:ilvl="0">
      <w:start w:val="2"/>
      <w:numFmt w:val="decimal"/>
      <w:suff w:val="nothing"/>
      <w:lvlText w:val="（%1）"/>
      <w:lvlJc w:val="left"/>
      <w:pPr>
        <w:ind w:left="480" w:firstLine="0"/>
      </w:pPr>
    </w:lvl>
  </w:abstractNum>
  <w:abstractNum w:abstractNumId="2">
    <w:nsid w:val="B0FA301E"/>
    <w:multiLevelType w:val="singleLevel"/>
    <w:tmpl w:val="B0FA301E"/>
    <w:lvl w:ilvl="0">
      <w:start w:val="2"/>
      <w:numFmt w:val="chineseCounting"/>
      <w:suff w:val="space"/>
      <w:lvlText w:val="（%1）"/>
      <w:lvlJc w:val="left"/>
      <w:rPr>
        <w:rFonts w:hint="eastAsia"/>
      </w:rPr>
    </w:lvl>
  </w:abstractNum>
  <w:abstractNum w:abstractNumId="3">
    <w:nsid w:val="B98B8433"/>
    <w:multiLevelType w:val="singleLevel"/>
    <w:tmpl w:val="B98B8433"/>
    <w:lvl w:ilvl="0">
      <w:start w:val="5"/>
      <w:numFmt w:val="chineseCounting"/>
      <w:suff w:val="space"/>
      <w:lvlText w:val="第%1章"/>
      <w:lvlJc w:val="left"/>
      <w:rPr>
        <w:rFonts w:hint="eastAsia"/>
      </w:rPr>
    </w:lvl>
  </w:abstractNum>
  <w:abstractNum w:abstractNumId="4">
    <w:nsid w:val="551A9EFE"/>
    <w:multiLevelType w:val="singleLevel"/>
    <w:tmpl w:val="551A9EFE"/>
    <w:lvl w:ilvl="0">
      <w:start w:val="1"/>
      <w:numFmt w:val="chineseCounting"/>
      <w:suff w:val="nothing"/>
      <w:lvlText w:val="%1、"/>
      <w:lvlJc w:val="left"/>
    </w:lvl>
  </w:abstractNum>
  <w:abstractNum w:abstractNumId="5">
    <w:nsid w:val="7A65F9D4"/>
    <w:multiLevelType w:val="singleLevel"/>
    <w:tmpl w:val="7A65F9D4"/>
    <w:lvl w:ilvl="0">
      <w:start w:val="8"/>
      <w:numFmt w:val="chineseCounting"/>
      <w:suff w:val="space"/>
      <w:lvlText w:val="第%1章"/>
      <w:lvlJc w:val="left"/>
      <w:rPr>
        <w:rFonts w:hint="eastAsia"/>
      </w:rPr>
    </w:lvl>
  </w:abstractNum>
  <w:num w:numId="1">
    <w:abstractNumId w:val="0"/>
  </w:num>
  <w:num w:numId="2">
    <w:abstractNumId w:val="4"/>
  </w:num>
  <w:num w:numId="3">
    <w:abstractNumId w:val="2"/>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5F5B92"/>
    <w:rsid w:val="00530FC2"/>
    <w:rsid w:val="006421F3"/>
    <w:rsid w:val="009C337D"/>
    <w:rsid w:val="00A43FEF"/>
    <w:rsid w:val="00AC5FAC"/>
    <w:rsid w:val="00B5443F"/>
    <w:rsid w:val="00D95607"/>
    <w:rsid w:val="00FF67FB"/>
    <w:rsid w:val="02070CCA"/>
    <w:rsid w:val="19CD414F"/>
    <w:rsid w:val="1B1E2EB4"/>
    <w:rsid w:val="1D0D31E0"/>
    <w:rsid w:val="1E5F5B92"/>
    <w:rsid w:val="261D1FBA"/>
    <w:rsid w:val="2723419C"/>
    <w:rsid w:val="294066EC"/>
    <w:rsid w:val="2CB820D2"/>
    <w:rsid w:val="2DEE4968"/>
    <w:rsid w:val="301601A6"/>
    <w:rsid w:val="36271026"/>
    <w:rsid w:val="36341386"/>
    <w:rsid w:val="3E907376"/>
    <w:rsid w:val="44DD0702"/>
    <w:rsid w:val="48313978"/>
    <w:rsid w:val="50CA4969"/>
    <w:rsid w:val="57A001D2"/>
    <w:rsid w:val="58906498"/>
    <w:rsid w:val="639E0FC2"/>
    <w:rsid w:val="73AE50FE"/>
    <w:rsid w:val="775B5A6C"/>
    <w:rsid w:val="77BE04D4"/>
    <w:rsid w:val="7CAF4890"/>
    <w:rsid w:val="7D9F66B2"/>
    <w:rsid w:val="7E617E0B"/>
    <w:rsid w:val="7F7B4EFD"/>
    <w:rsid w:val="7FBF30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uiPriority="9"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宋体" w:eastAsia="宋体" w:hAnsi="Calibri" w:cs="Times New Roman"/>
      <w:sz w:val="34"/>
      <w:szCs w:val="22"/>
    </w:rPr>
  </w:style>
  <w:style w:type="paragraph" w:styleId="1">
    <w:name w:val="heading 1"/>
    <w:basedOn w:val="a"/>
    <w:next w:val="a"/>
    <w:link w:val="1Char"/>
    <w:qFormat/>
    <w:pPr>
      <w:keepNext/>
      <w:keepLines/>
      <w:snapToGrid w:val="0"/>
      <w:spacing w:before="220" w:after="90" w:line="360" w:lineRule="auto"/>
      <w:jc w:val="center"/>
      <w:outlineLvl w:val="0"/>
    </w:pPr>
    <w:rPr>
      <w:rFonts w:ascii="Times New Roman" w:hAnsi="Times New Roman"/>
      <w:b/>
      <w:bCs/>
      <w:kern w:val="44"/>
      <w:sz w:val="36"/>
      <w:szCs w:val="44"/>
    </w:rPr>
  </w:style>
  <w:style w:type="paragraph" w:styleId="2">
    <w:name w:val="heading 2"/>
    <w:basedOn w:val="a"/>
    <w:next w:val="a"/>
    <w:qFormat/>
    <w:pPr>
      <w:keepNext/>
      <w:keepLines/>
      <w:spacing w:before="140" w:after="140" w:line="360" w:lineRule="auto"/>
      <w:jc w:val="center"/>
      <w:outlineLvl w:val="1"/>
    </w:pPr>
    <w:rPr>
      <w:rFonts w:ascii="Calibri" w:eastAsia="黑体"/>
      <w:b/>
      <w:bCs/>
      <w:sz w:val="32"/>
      <w:szCs w:val="32"/>
    </w:rPr>
  </w:style>
  <w:style w:type="paragraph" w:styleId="3">
    <w:name w:val="heading 3"/>
    <w:basedOn w:val="a"/>
    <w:next w:val="a"/>
    <w:qFormat/>
    <w:pPr>
      <w:keepNext/>
      <w:keepLines/>
      <w:spacing w:before="140" w:after="140" w:line="416" w:lineRule="auto"/>
      <w:ind w:firstLineChars="200" w:firstLine="720"/>
      <w:jc w:val="left"/>
      <w:outlineLvl w:val="2"/>
    </w:pPr>
    <w:rPr>
      <w:rFonts w:ascii="Times New Roman" w:hAnsi="Times New Roman"/>
      <w:b/>
      <w:bCs/>
      <w:sz w:val="24"/>
      <w:szCs w:val="32"/>
    </w:rPr>
  </w:style>
  <w:style w:type="paragraph" w:styleId="4">
    <w:name w:val="heading 4"/>
    <w:basedOn w:val="a"/>
    <w:next w:val="a"/>
    <w:link w:val="4Char"/>
    <w:uiPriority w:val="9"/>
    <w:qFormat/>
    <w:pPr>
      <w:keepNext/>
      <w:keepLines/>
      <w:spacing w:before="280" w:after="290" w:line="376" w:lineRule="auto"/>
      <w:jc w:val="center"/>
      <w:outlineLvl w:val="3"/>
    </w:pPr>
    <w:rPr>
      <w:rFonts w:ascii="Calibri" w:eastAsia="黑体"/>
      <w:b/>
      <w:bCs/>
      <w:sz w:val="32"/>
      <w:szCs w:val="28"/>
    </w:rPr>
  </w:style>
  <w:style w:type="paragraph" w:styleId="6">
    <w:name w:val="heading 6"/>
    <w:basedOn w:val="a"/>
    <w:next w:val="a"/>
    <w:qFormat/>
    <w:pPr>
      <w:keepNext/>
      <w:keepLines/>
      <w:spacing w:before="240" w:after="64" w:line="320" w:lineRule="auto"/>
      <w:outlineLvl w:val="5"/>
    </w:pPr>
    <w:rPr>
      <w:rFonts w:ascii="Calibri" w:eastAsia="黑体"/>
      <w:b/>
      <w:bCs/>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qFormat/>
    <w:pPr>
      <w:spacing w:after="120"/>
    </w:pPr>
  </w:style>
  <w:style w:type="paragraph" w:styleId="a4">
    <w:name w:val="Normal Indent"/>
    <w:basedOn w:val="a"/>
    <w:qFormat/>
    <w:pPr>
      <w:ind w:firstLine="420"/>
    </w:pPr>
    <w:rPr>
      <w:szCs w:val="20"/>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line="360" w:lineRule="auto"/>
    </w:pPr>
    <w:rPr>
      <w:rFonts w:ascii="Times New Roman" w:hAnsi="Times New Roman"/>
      <w:b/>
      <w:sz w:val="24"/>
    </w:rPr>
  </w:style>
  <w:style w:type="paragraph" w:styleId="a7">
    <w:name w:val="Normal (Web)"/>
    <w:basedOn w:val="a"/>
    <w:uiPriority w:val="99"/>
    <w:qFormat/>
    <w:pPr>
      <w:widowControl/>
      <w:spacing w:before="100" w:beforeAutospacing="1" w:after="100" w:afterAutospacing="1"/>
      <w:jc w:val="left"/>
    </w:pPr>
    <w:rPr>
      <w:rFonts w:hAnsi="宋体"/>
      <w:sz w:val="24"/>
    </w:rPr>
  </w:style>
  <w:style w:type="paragraph" w:customStyle="1" w:styleId="TableParagraph">
    <w:name w:val="Table Paragraph"/>
    <w:basedOn w:val="a"/>
    <w:uiPriority w:val="1"/>
    <w:qFormat/>
  </w:style>
  <w:style w:type="paragraph" w:customStyle="1" w:styleId="a8">
    <w:name w:val="样式"/>
    <w:qFormat/>
    <w:pPr>
      <w:widowControl w:val="0"/>
      <w:autoSpaceDE w:val="0"/>
      <w:autoSpaceDN w:val="0"/>
      <w:adjustRightInd w:val="0"/>
    </w:pPr>
    <w:rPr>
      <w:rFonts w:ascii="宋体" w:eastAsia="宋体" w:hAnsi="宋体" w:cs="宋体"/>
      <w:sz w:val="24"/>
      <w:szCs w:val="24"/>
    </w:rPr>
  </w:style>
  <w:style w:type="paragraph" w:customStyle="1" w:styleId="11">
    <w:name w:val="正文1"/>
    <w:qFormat/>
    <w:pPr>
      <w:widowControl w:val="0"/>
      <w:adjustRightInd w:val="0"/>
      <w:spacing w:line="312" w:lineRule="atLeast"/>
      <w:jc w:val="both"/>
      <w:textAlignment w:val="baseline"/>
    </w:pPr>
    <w:rPr>
      <w:rFonts w:ascii="宋体" w:eastAsia="宋体" w:hAnsi="Calibri" w:cs="Times New Roman"/>
      <w:sz w:val="34"/>
      <w:szCs w:val="22"/>
    </w:rPr>
  </w:style>
  <w:style w:type="paragraph" w:customStyle="1" w:styleId="a9">
    <w:name w:val="表格"/>
    <w:basedOn w:val="a"/>
    <w:qFormat/>
    <w:pPr>
      <w:spacing w:line="400" w:lineRule="exact"/>
    </w:pPr>
    <w:rPr>
      <w:sz w:val="24"/>
    </w:rPr>
  </w:style>
  <w:style w:type="character" w:customStyle="1" w:styleId="4Char">
    <w:name w:val="标题 4 Char"/>
    <w:link w:val="4"/>
    <w:uiPriority w:val="9"/>
    <w:qFormat/>
    <w:rPr>
      <w:rFonts w:ascii="Calibri" w:eastAsia="黑体"/>
      <w:b/>
      <w:bCs/>
      <w:sz w:val="32"/>
      <w:szCs w:val="28"/>
    </w:rPr>
  </w:style>
  <w:style w:type="character" w:customStyle="1" w:styleId="1Char">
    <w:name w:val="标题 1 Char"/>
    <w:link w:val="1"/>
    <w:qFormat/>
    <w:rPr>
      <w:rFonts w:ascii="Times New Roman" w:hAnsi="Times New Roman"/>
      <w:b/>
      <w:bCs/>
      <w:kern w:val="44"/>
      <w:sz w:val="36"/>
      <w:szCs w:val="44"/>
    </w:rPr>
  </w:style>
  <w:style w:type="paragraph" w:customStyle="1" w:styleId="aa">
    <w:name w:val="正文首行缩进两字符"/>
    <w:basedOn w:val="a"/>
    <w:qFormat/>
    <w:pPr>
      <w:spacing w:line="360" w:lineRule="auto"/>
      <w:ind w:firstLineChars="200" w:firstLine="200"/>
    </w:pPr>
  </w:style>
  <w:style w:type="paragraph" w:customStyle="1" w:styleId="20">
    <w:name w:val="样式 首行缩进:  2 字符"/>
    <w:basedOn w:val="a"/>
    <w:qFormat/>
    <w:pPr>
      <w:spacing w:line="400" w:lineRule="exact"/>
      <w:ind w:firstLineChars="200" w:firstLine="200"/>
    </w:pPr>
    <w:rPr>
      <w:rFonts w:cs="宋体"/>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uiPriority="9"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宋体" w:eastAsia="宋体" w:hAnsi="Calibri" w:cs="Times New Roman"/>
      <w:sz w:val="34"/>
      <w:szCs w:val="22"/>
    </w:rPr>
  </w:style>
  <w:style w:type="paragraph" w:styleId="1">
    <w:name w:val="heading 1"/>
    <w:basedOn w:val="a"/>
    <w:next w:val="a"/>
    <w:link w:val="1Char"/>
    <w:qFormat/>
    <w:pPr>
      <w:keepNext/>
      <w:keepLines/>
      <w:snapToGrid w:val="0"/>
      <w:spacing w:before="220" w:after="90" w:line="360" w:lineRule="auto"/>
      <w:jc w:val="center"/>
      <w:outlineLvl w:val="0"/>
    </w:pPr>
    <w:rPr>
      <w:rFonts w:ascii="Times New Roman" w:hAnsi="Times New Roman"/>
      <w:b/>
      <w:bCs/>
      <w:kern w:val="44"/>
      <w:sz w:val="36"/>
      <w:szCs w:val="44"/>
    </w:rPr>
  </w:style>
  <w:style w:type="paragraph" w:styleId="2">
    <w:name w:val="heading 2"/>
    <w:basedOn w:val="a"/>
    <w:next w:val="a"/>
    <w:qFormat/>
    <w:pPr>
      <w:keepNext/>
      <w:keepLines/>
      <w:spacing w:before="140" w:after="140" w:line="360" w:lineRule="auto"/>
      <w:jc w:val="center"/>
      <w:outlineLvl w:val="1"/>
    </w:pPr>
    <w:rPr>
      <w:rFonts w:ascii="Calibri" w:eastAsia="黑体"/>
      <w:b/>
      <w:bCs/>
      <w:sz w:val="32"/>
      <w:szCs w:val="32"/>
    </w:rPr>
  </w:style>
  <w:style w:type="paragraph" w:styleId="3">
    <w:name w:val="heading 3"/>
    <w:basedOn w:val="a"/>
    <w:next w:val="a"/>
    <w:qFormat/>
    <w:pPr>
      <w:keepNext/>
      <w:keepLines/>
      <w:spacing w:before="140" w:after="140" w:line="416" w:lineRule="auto"/>
      <w:ind w:firstLineChars="200" w:firstLine="720"/>
      <w:jc w:val="left"/>
      <w:outlineLvl w:val="2"/>
    </w:pPr>
    <w:rPr>
      <w:rFonts w:ascii="Times New Roman" w:hAnsi="Times New Roman"/>
      <w:b/>
      <w:bCs/>
      <w:sz w:val="24"/>
      <w:szCs w:val="32"/>
    </w:rPr>
  </w:style>
  <w:style w:type="paragraph" w:styleId="4">
    <w:name w:val="heading 4"/>
    <w:basedOn w:val="a"/>
    <w:next w:val="a"/>
    <w:link w:val="4Char"/>
    <w:uiPriority w:val="9"/>
    <w:qFormat/>
    <w:pPr>
      <w:keepNext/>
      <w:keepLines/>
      <w:spacing w:before="280" w:after="290" w:line="376" w:lineRule="auto"/>
      <w:jc w:val="center"/>
      <w:outlineLvl w:val="3"/>
    </w:pPr>
    <w:rPr>
      <w:rFonts w:ascii="Calibri" w:eastAsia="黑体"/>
      <w:b/>
      <w:bCs/>
      <w:sz w:val="32"/>
      <w:szCs w:val="28"/>
    </w:rPr>
  </w:style>
  <w:style w:type="paragraph" w:styleId="6">
    <w:name w:val="heading 6"/>
    <w:basedOn w:val="a"/>
    <w:next w:val="a"/>
    <w:qFormat/>
    <w:pPr>
      <w:keepNext/>
      <w:keepLines/>
      <w:spacing w:before="240" w:after="64" w:line="320" w:lineRule="auto"/>
      <w:outlineLvl w:val="5"/>
    </w:pPr>
    <w:rPr>
      <w:rFonts w:ascii="Calibri" w:eastAsia="黑体"/>
      <w:b/>
      <w:bCs/>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qFormat/>
    <w:pPr>
      <w:spacing w:after="120"/>
    </w:pPr>
  </w:style>
  <w:style w:type="paragraph" w:styleId="a4">
    <w:name w:val="Normal Indent"/>
    <w:basedOn w:val="a"/>
    <w:qFormat/>
    <w:pPr>
      <w:ind w:firstLine="420"/>
    </w:pPr>
    <w:rPr>
      <w:szCs w:val="20"/>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line="360" w:lineRule="auto"/>
    </w:pPr>
    <w:rPr>
      <w:rFonts w:ascii="Times New Roman" w:hAnsi="Times New Roman"/>
      <w:b/>
      <w:sz w:val="24"/>
    </w:rPr>
  </w:style>
  <w:style w:type="paragraph" w:styleId="a7">
    <w:name w:val="Normal (Web)"/>
    <w:basedOn w:val="a"/>
    <w:uiPriority w:val="99"/>
    <w:qFormat/>
    <w:pPr>
      <w:widowControl/>
      <w:spacing w:before="100" w:beforeAutospacing="1" w:after="100" w:afterAutospacing="1"/>
      <w:jc w:val="left"/>
    </w:pPr>
    <w:rPr>
      <w:rFonts w:hAnsi="宋体"/>
      <w:sz w:val="24"/>
    </w:rPr>
  </w:style>
  <w:style w:type="paragraph" w:customStyle="1" w:styleId="TableParagraph">
    <w:name w:val="Table Paragraph"/>
    <w:basedOn w:val="a"/>
    <w:uiPriority w:val="1"/>
    <w:qFormat/>
  </w:style>
  <w:style w:type="paragraph" w:customStyle="1" w:styleId="a8">
    <w:name w:val="样式"/>
    <w:qFormat/>
    <w:pPr>
      <w:widowControl w:val="0"/>
      <w:autoSpaceDE w:val="0"/>
      <w:autoSpaceDN w:val="0"/>
      <w:adjustRightInd w:val="0"/>
    </w:pPr>
    <w:rPr>
      <w:rFonts w:ascii="宋体" w:eastAsia="宋体" w:hAnsi="宋体" w:cs="宋体"/>
      <w:sz w:val="24"/>
      <w:szCs w:val="24"/>
    </w:rPr>
  </w:style>
  <w:style w:type="paragraph" w:customStyle="1" w:styleId="11">
    <w:name w:val="正文1"/>
    <w:qFormat/>
    <w:pPr>
      <w:widowControl w:val="0"/>
      <w:adjustRightInd w:val="0"/>
      <w:spacing w:line="312" w:lineRule="atLeast"/>
      <w:jc w:val="both"/>
      <w:textAlignment w:val="baseline"/>
    </w:pPr>
    <w:rPr>
      <w:rFonts w:ascii="宋体" w:eastAsia="宋体" w:hAnsi="Calibri" w:cs="Times New Roman"/>
      <w:sz w:val="34"/>
      <w:szCs w:val="22"/>
    </w:rPr>
  </w:style>
  <w:style w:type="paragraph" w:customStyle="1" w:styleId="a9">
    <w:name w:val="表格"/>
    <w:basedOn w:val="a"/>
    <w:qFormat/>
    <w:pPr>
      <w:spacing w:line="400" w:lineRule="exact"/>
    </w:pPr>
    <w:rPr>
      <w:sz w:val="24"/>
    </w:rPr>
  </w:style>
  <w:style w:type="character" w:customStyle="1" w:styleId="4Char">
    <w:name w:val="标题 4 Char"/>
    <w:link w:val="4"/>
    <w:uiPriority w:val="9"/>
    <w:qFormat/>
    <w:rPr>
      <w:rFonts w:ascii="Calibri" w:eastAsia="黑体"/>
      <w:b/>
      <w:bCs/>
      <w:sz w:val="32"/>
      <w:szCs w:val="28"/>
    </w:rPr>
  </w:style>
  <w:style w:type="character" w:customStyle="1" w:styleId="1Char">
    <w:name w:val="标题 1 Char"/>
    <w:link w:val="1"/>
    <w:qFormat/>
    <w:rPr>
      <w:rFonts w:ascii="Times New Roman" w:hAnsi="Times New Roman"/>
      <w:b/>
      <w:bCs/>
      <w:kern w:val="44"/>
      <w:sz w:val="36"/>
      <w:szCs w:val="44"/>
    </w:rPr>
  </w:style>
  <w:style w:type="paragraph" w:customStyle="1" w:styleId="aa">
    <w:name w:val="正文首行缩进两字符"/>
    <w:basedOn w:val="a"/>
    <w:qFormat/>
    <w:pPr>
      <w:spacing w:line="360" w:lineRule="auto"/>
      <w:ind w:firstLineChars="200" w:firstLine="200"/>
    </w:pPr>
  </w:style>
  <w:style w:type="paragraph" w:customStyle="1" w:styleId="20">
    <w:name w:val="样式 首行缩进:  2 字符"/>
    <w:basedOn w:val="a"/>
    <w:qFormat/>
    <w:pPr>
      <w:spacing w:line="400" w:lineRule="exact"/>
      <w:ind w:firstLineChars="200" w:firstLine="200"/>
    </w:pPr>
    <w:rPr>
      <w:rFonts w:cs="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5.xml"/><Relationship Id="rId18" Type="http://schemas.openxmlformats.org/officeDocument/2006/relationships/header" Target="header7.xml"/><Relationship Id="rId3" Type="http://schemas.openxmlformats.org/officeDocument/2006/relationships/styles" Target="styles.xml"/><Relationship Id="rId21" Type="http://schemas.openxmlformats.org/officeDocument/2006/relationships/header" Target="header10.xml"/><Relationship Id="rId7" Type="http://schemas.openxmlformats.org/officeDocument/2006/relationships/footnotes" Target="footnotes.xml"/><Relationship Id="rId12" Type="http://schemas.openxmlformats.org/officeDocument/2006/relationships/header" Target="header4.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8.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1.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3213</Words>
  <Characters>18318</Characters>
  <Application>Microsoft Office Word</Application>
  <DocSecurity>0</DocSecurity>
  <Lines>152</Lines>
  <Paragraphs>42</Paragraphs>
  <ScaleCrop>false</ScaleCrop>
  <Company/>
  <LinksUpToDate>false</LinksUpToDate>
  <CharactersWithSpaces>21489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苏祥均</dc:creator>
  <cp:lastModifiedBy>lenov</cp:lastModifiedBy>
  <cp:revision>2</cp:revision>
  <dcterms:created xsi:type="dcterms:W3CDTF">2021-11-15T09:08:00Z</dcterms:created>
  <dcterms:modified xsi:type="dcterms:W3CDTF">2021-11-15T09:08:00Z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A5733DE0306A4EE8AD79E9764663C662</vt:lpwstr>
  </property>
</Properties>
</file>